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CDE" w:rsidRPr="00FA0CDE" w:rsidRDefault="00FA0CDE" w:rsidP="00FA0CDE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FA0C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ПАСПОРТ УСЛУГИ (ПРОЦЕССА) </w:t>
      </w:r>
      <w:r w:rsidR="00890F8A">
        <w:rPr>
          <w:rFonts w:ascii="Times New Roman" w:eastAsia="Times New Roman" w:hAnsi="Times New Roman" w:cs="Times New Roman"/>
          <w:b/>
          <w:bCs/>
          <w:sz w:val="24"/>
          <w:szCs w:val="24"/>
        </w:rPr>
        <w:t>АО «Самарская сетевая компания»</w:t>
      </w:r>
    </w:p>
    <w:p w:rsidR="00FA0CDE" w:rsidRPr="00FA0CDE" w:rsidRDefault="00FA0CDE" w:rsidP="00FA0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FA0CDE" w:rsidRPr="00FA0CDE" w:rsidRDefault="00FA0CDE" w:rsidP="00FA0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FA0CDE" w:rsidRPr="009A68C0" w:rsidRDefault="00FA0CDE" w:rsidP="00FA0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68C0">
        <w:rPr>
          <w:rFonts w:ascii="Times New Roman" w:eastAsia="Times New Roman" w:hAnsi="Times New Roman" w:cs="Times New Roman"/>
          <w:b/>
          <w:sz w:val="24"/>
          <w:szCs w:val="24"/>
        </w:rPr>
        <w:t>ТЕХНОЛОГИЧЕСКОЕ ПРИСОЕДИНЕНИЕ К ЭЛЕКТРИЧЕСКИМ СЕТЯМ СЕТЕВОЙ ОРГАНИЗАЦИИ</w:t>
      </w:r>
    </w:p>
    <w:p w:rsidR="00FA0CDE" w:rsidRPr="009A68C0" w:rsidRDefault="00FA0CDE" w:rsidP="00FA0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68C0">
        <w:rPr>
          <w:rFonts w:ascii="Times New Roman" w:eastAsia="Times New Roman" w:hAnsi="Times New Roman" w:cs="Times New Roman"/>
          <w:b/>
          <w:sz w:val="24"/>
          <w:szCs w:val="24"/>
        </w:rPr>
        <w:t xml:space="preserve">энергопринимающих устройств </w:t>
      </w:r>
      <w:r w:rsidR="00086423" w:rsidRPr="00086423">
        <w:rPr>
          <w:rFonts w:ascii="Times New Roman" w:eastAsia="Times New Roman" w:hAnsi="Times New Roman" w:cs="Times New Roman"/>
          <w:b/>
          <w:sz w:val="24"/>
          <w:szCs w:val="24"/>
        </w:rPr>
        <w:t>потребителей электрической энергии посредством перераспределения максимальной мощности, а также особенности отказа потребителей электрической энергии от максимальной мощности в пользу сетевой организации</w:t>
      </w:r>
    </w:p>
    <w:p w:rsidR="00FA0CDE" w:rsidRPr="009A68C0" w:rsidRDefault="00FA0CDE" w:rsidP="00FA0C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5C7F" w:rsidRDefault="00FA0CDE" w:rsidP="00E15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8C0">
        <w:rPr>
          <w:rFonts w:ascii="Times New Roman" w:eastAsia="Times New Roman" w:hAnsi="Times New Roman" w:cs="Times New Roman"/>
          <w:b/>
          <w:sz w:val="24"/>
          <w:szCs w:val="24"/>
        </w:rPr>
        <w:t xml:space="preserve">КРУГ ЗАЯВИТЕЛЕЙ: </w:t>
      </w:r>
      <w:r w:rsidR="006F4A6B">
        <w:rPr>
          <w:rFonts w:ascii="Times New Roman" w:eastAsia="Times New Roman" w:hAnsi="Times New Roman" w:cs="Times New Roman"/>
          <w:sz w:val="24"/>
          <w:szCs w:val="24"/>
        </w:rPr>
        <w:t>Юридические лица и индивидуальные предприниматели.</w:t>
      </w:r>
    </w:p>
    <w:p w:rsidR="006F4A6B" w:rsidRPr="006F4A6B" w:rsidRDefault="00FA0CDE" w:rsidP="006F4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C0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РАЗМЕР ПЛАТЫ ЗА ПРЕДОСТАВЛЕНИЕ УСЛУГИ (ПРОЦЕССА) И ОСНОВАНИЕ ЕЕ ВЗИМАНИЯ: </w:t>
      </w:r>
      <w:r w:rsidR="006F4A6B" w:rsidRPr="006F4A6B">
        <w:rPr>
          <w:rFonts w:ascii="Times New Roman" w:hAnsi="Times New Roman" w:cs="Times New Roman"/>
          <w:sz w:val="24"/>
          <w:szCs w:val="24"/>
        </w:rPr>
        <w:t>Размер платы за технологическое присоединение энергопринимающих устройств рассчитывается исходя из величины максимальной мощности присоединяемых энергопринимающих устрой</w:t>
      </w:r>
      <w:proofErr w:type="gramStart"/>
      <w:r w:rsidR="006F4A6B" w:rsidRPr="006F4A6B">
        <w:rPr>
          <w:rFonts w:ascii="Times New Roman" w:hAnsi="Times New Roman" w:cs="Times New Roman"/>
          <w:sz w:val="24"/>
          <w:szCs w:val="24"/>
        </w:rPr>
        <w:t>ств с пр</w:t>
      </w:r>
      <w:proofErr w:type="gramEnd"/>
      <w:r w:rsidR="006F4A6B" w:rsidRPr="006F4A6B">
        <w:rPr>
          <w:rFonts w:ascii="Times New Roman" w:hAnsi="Times New Roman" w:cs="Times New Roman"/>
          <w:sz w:val="24"/>
          <w:szCs w:val="24"/>
        </w:rPr>
        <w:t>именением стандартизированных тарифных ставок, установленных уполномоченным органом исполнительной власти в области государ</w:t>
      </w:r>
      <w:r w:rsidR="008D0718">
        <w:rPr>
          <w:rFonts w:ascii="Times New Roman" w:hAnsi="Times New Roman" w:cs="Times New Roman"/>
          <w:sz w:val="24"/>
          <w:szCs w:val="24"/>
        </w:rPr>
        <w:t>ственного регулирования тарифов.</w:t>
      </w:r>
    </w:p>
    <w:p w:rsidR="006F4A6B" w:rsidRPr="006F4A6B" w:rsidRDefault="00FA0CDE" w:rsidP="006F4A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8C0">
        <w:rPr>
          <w:rFonts w:ascii="Times New Roman" w:eastAsia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9A6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4A6B" w:rsidRPr="006F4A6B">
        <w:rPr>
          <w:rFonts w:ascii="Times New Roman" w:eastAsia="Times New Roman" w:hAnsi="Times New Roman" w:cs="Times New Roman"/>
          <w:b/>
          <w:sz w:val="24"/>
          <w:szCs w:val="24"/>
        </w:rPr>
        <w:t>УСЛОВИЯ ОКАЗАНИЯ УСЛУГИ (ПРОЦЕССА):</w:t>
      </w:r>
      <w:r w:rsidR="006F4A6B" w:rsidRPr="006F4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4A6B" w:rsidRPr="006F4A6B" w:rsidRDefault="006F4A6B" w:rsidP="006F4A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A6B">
        <w:rPr>
          <w:rFonts w:ascii="Times New Roman" w:eastAsia="Times New Roman" w:hAnsi="Times New Roman" w:cs="Times New Roman"/>
          <w:sz w:val="24"/>
          <w:szCs w:val="24"/>
        </w:rPr>
        <w:t xml:space="preserve">1) Наличие соглашения о перераспределении мощности между заинтересованными лицами; наличие избытков мощности. </w:t>
      </w:r>
    </w:p>
    <w:p w:rsidR="006F4A6B" w:rsidRPr="006F4A6B" w:rsidRDefault="006F4A6B" w:rsidP="006F4A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F4A6B">
        <w:rPr>
          <w:rFonts w:ascii="Times New Roman" w:eastAsia="Times New Roman" w:hAnsi="Times New Roman" w:cs="Times New Roman"/>
          <w:sz w:val="24"/>
          <w:szCs w:val="24"/>
        </w:rPr>
        <w:t xml:space="preserve">2) Перераспределение возможно в пределах действия одного центра питания, при осуществлении перераспределения максимальной мощности в электрических сетях классом напряжения не ниже 110 </w:t>
      </w:r>
      <w:proofErr w:type="spellStart"/>
      <w:r w:rsidRPr="006F4A6B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Pr="006F4A6B">
        <w:rPr>
          <w:rFonts w:ascii="Times New Roman" w:eastAsia="Times New Roman" w:hAnsi="Times New Roman" w:cs="Times New Roman"/>
          <w:sz w:val="24"/>
          <w:szCs w:val="24"/>
        </w:rPr>
        <w:t xml:space="preserve"> центром питания считается распределительное устройство подстанции);</w:t>
      </w:r>
      <w:proofErr w:type="gramEnd"/>
    </w:p>
    <w:p w:rsidR="006F4A6B" w:rsidRPr="006F4A6B" w:rsidRDefault="006F4A6B" w:rsidP="006F4A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A6B">
        <w:rPr>
          <w:rFonts w:ascii="Times New Roman" w:eastAsia="Times New Roman" w:hAnsi="Times New Roman" w:cs="Times New Roman"/>
          <w:sz w:val="24"/>
          <w:szCs w:val="24"/>
        </w:rPr>
        <w:t>3) Заявители, в отношении которых до 1 января 2009 г. в установленном порядке было осуществлено технологическое присоединение к электрическим сетям, вправе по соглашению с иными владельцами энергопринимающих устройств снизить объем максимальной мощности.</w:t>
      </w:r>
    </w:p>
    <w:p w:rsidR="006F4A6B" w:rsidRPr="006F4A6B" w:rsidRDefault="006F4A6B" w:rsidP="006F4A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A6B">
        <w:rPr>
          <w:rFonts w:ascii="Times New Roman" w:eastAsia="Times New Roman" w:hAnsi="Times New Roman" w:cs="Times New Roman"/>
          <w:sz w:val="24"/>
          <w:szCs w:val="24"/>
        </w:rPr>
        <w:t xml:space="preserve">4) За исключением лиц, юридические лица до 150 кВт (3 категория надежности), намеревающихся осуществить присоединение по временной схеме </w:t>
      </w:r>
    </w:p>
    <w:p w:rsidR="00FA0CDE" w:rsidRPr="009A68C0" w:rsidRDefault="00FA0CDE" w:rsidP="006F4A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8C0">
        <w:rPr>
          <w:rFonts w:ascii="Times New Roman" w:eastAsia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9A6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54313">
        <w:rPr>
          <w:rFonts w:ascii="Times New Roman" w:eastAsia="Times New Roman" w:hAnsi="Times New Roman" w:cs="Times New Roman"/>
          <w:sz w:val="24"/>
          <w:szCs w:val="24"/>
        </w:rPr>
        <w:t>технологическое</w:t>
      </w:r>
      <w:proofErr w:type="gramEnd"/>
      <w:r w:rsidRPr="00E54313">
        <w:rPr>
          <w:rFonts w:ascii="Times New Roman" w:eastAsia="Times New Roman" w:hAnsi="Times New Roman" w:cs="Times New Roman"/>
          <w:sz w:val="24"/>
          <w:szCs w:val="24"/>
        </w:rPr>
        <w:t xml:space="preserve"> присоединения энергопринимающих </w:t>
      </w:r>
      <w:r w:rsidR="00E54313" w:rsidRPr="00E54313">
        <w:rPr>
          <w:rFonts w:ascii="Times New Roman" w:eastAsia="Times New Roman" w:hAnsi="Times New Roman" w:cs="Times New Roman"/>
          <w:sz w:val="24"/>
          <w:szCs w:val="24"/>
        </w:rPr>
        <w:t xml:space="preserve">посредством перераспределения максимальной мощности </w:t>
      </w:r>
      <w:r w:rsidRPr="00E54313">
        <w:rPr>
          <w:rFonts w:ascii="Times New Roman" w:eastAsia="Times New Roman" w:hAnsi="Times New Roman" w:cs="Times New Roman"/>
          <w:sz w:val="24"/>
          <w:szCs w:val="24"/>
        </w:rPr>
        <w:t>устройств Заявителя.</w:t>
      </w:r>
    </w:p>
    <w:p w:rsidR="00DC5940" w:rsidRPr="00DC5940" w:rsidRDefault="00FA0CDE" w:rsidP="00DC59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A68C0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ОБЩИЙ СРОК ОКАЗАНИЯ УСЛУГИ (ПРОЦЕССА): </w:t>
      </w:r>
      <w:proofErr w:type="gramStart"/>
      <w:r w:rsidR="00DC5940" w:rsidRPr="00DC5940">
        <w:rPr>
          <w:rFonts w:ascii="Times New Roman" w:eastAsia="Times New Roman" w:hAnsi="Times New Roman" w:cs="Times New Roman"/>
          <w:sz w:val="24"/>
          <w:szCs w:val="24"/>
        </w:rPr>
        <w:t>Срок осуществления мероприятий по технологическому присоединению энергопринимающих устройств лиц, в пользу которых предполагается перераспределить максимальную мощность, не может превышать 30 дней в случае отсутствия необходимости строительства (реконструкции) объектов электросетевого хозяйства от существующих объектов электросетевого хозяйства сетевой организации до границ участка заявителя и (или) отсутствия необходимости выполнения работ по строительству (реконструкции) объектов электросетевого хозяйства, включенных (подлежащих включению) в инвестиционные программы сетевых</w:t>
      </w:r>
      <w:proofErr w:type="gramEnd"/>
      <w:r w:rsidR="00DC5940" w:rsidRPr="00DC5940">
        <w:rPr>
          <w:rFonts w:ascii="Times New Roman" w:eastAsia="Times New Roman" w:hAnsi="Times New Roman" w:cs="Times New Roman"/>
          <w:sz w:val="24"/>
          <w:szCs w:val="24"/>
        </w:rPr>
        <w:t xml:space="preserve"> организаций (в том числе смежных сетевых организаций), и (или) объектов по производству электрической энергии.</w:t>
      </w:r>
    </w:p>
    <w:p w:rsidR="00DC5940" w:rsidRPr="00DC5940" w:rsidRDefault="00DC5940" w:rsidP="00DC594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C5940">
        <w:rPr>
          <w:rFonts w:ascii="Times New Roman" w:eastAsia="Times New Roman" w:hAnsi="Times New Roman" w:cs="Times New Roman"/>
          <w:sz w:val="24"/>
          <w:szCs w:val="24"/>
        </w:rPr>
        <w:t xml:space="preserve">Срок осуществления мероприятий по технологическому присоединению энергопринимающих устройств лиц, в пользу которых предполагается перераспределить максимальную мощность, при технологическом присоединении таких лиц к электрическим сетям классом напряжения до 20 </w:t>
      </w:r>
      <w:proofErr w:type="spellStart"/>
      <w:r w:rsidRPr="00DC5940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Pr="00DC5940">
        <w:rPr>
          <w:rFonts w:ascii="Times New Roman" w:eastAsia="Times New Roman" w:hAnsi="Times New Roman" w:cs="Times New Roman"/>
          <w:sz w:val="24"/>
          <w:szCs w:val="24"/>
        </w:rPr>
        <w:t xml:space="preserve"> включительно, если расстояние от существующих электрических сетей необходимого класса напряжения до границ участка, на котором расположены присоединяемые энергопринимающие устройства, составляет не более 300 метров в городах и поселках городского типа и</w:t>
      </w:r>
      <w:proofErr w:type="gramEnd"/>
      <w:r w:rsidRPr="00DC5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C5940">
        <w:rPr>
          <w:rFonts w:ascii="Times New Roman" w:eastAsia="Times New Roman" w:hAnsi="Times New Roman" w:cs="Times New Roman"/>
          <w:sz w:val="24"/>
          <w:szCs w:val="24"/>
        </w:rPr>
        <w:t xml:space="preserve">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(реконструкции) объектов электросетевого хозяйства, включенных (подлежащих включению) </w:t>
      </w:r>
      <w:r w:rsidRPr="00DC5940">
        <w:rPr>
          <w:rFonts w:ascii="Times New Roman" w:eastAsia="Times New Roman" w:hAnsi="Times New Roman" w:cs="Times New Roman"/>
          <w:sz w:val="24"/>
          <w:szCs w:val="24"/>
        </w:rPr>
        <w:lastRenderedPageBreak/>
        <w:t>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</w:t>
      </w:r>
      <w:proofErr w:type="gramEnd"/>
      <w:r w:rsidRPr="00DC5940">
        <w:rPr>
          <w:rFonts w:ascii="Times New Roman" w:eastAsia="Times New Roman" w:hAnsi="Times New Roman" w:cs="Times New Roman"/>
          <w:sz w:val="24"/>
          <w:szCs w:val="24"/>
        </w:rPr>
        <w:t xml:space="preserve"> сетевой организации до присоединяемых энергопринимающих устройств потребителя и (или) объектов электроэнергетики, не может превышать:</w:t>
      </w:r>
    </w:p>
    <w:p w:rsidR="00DC5940" w:rsidRDefault="00DC5940" w:rsidP="00DC594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C5940">
        <w:rPr>
          <w:rFonts w:ascii="Times New Roman" w:eastAsia="Times New Roman" w:hAnsi="Times New Roman" w:cs="Times New Roman"/>
          <w:sz w:val="24"/>
          <w:szCs w:val="24"/>
        </w:rPr>
        <w:t>120 дней - для заявителей, максимальная мощность энергопринимающих устройств которых составляет до 670 кВт;</w:t>
      </w:r>
    </w:p>
    <w:p w:rsidR="003E6546" w:rsidRPr="00DC5940" w:rsidRDefault="003E6546" w:rsidP="00DC594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- 180 дней - в</w:t>
      </w:r>
      <w:r w:rsidRPr="003E6546">
        <w:rPr>
          <w:rFonts w:ascii="Times New Roman" w:eastAsia="Times New Roman" w:hAnsi="Times New Roman" w:cs="Times New Roman"/>
          <w:sz w:val="24"/>
          <w:szCs w:val="24"/>
        </w:rPr>
        <w:t xml:space="preserve"> случае необходимости проведения реконструкции существующей электрической сети с возможностью установки соответствующей коммутационной аппаратуры и организации измерительного комплекса электроэнергии.</w:t>
      </w:r>
    </w:p>
    <w:p w:rsidR="00DC5940" w:rsidRPr="00DC5940" w:rsidRDefault="00DC5940" w:rsidP="00DC594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C5940">
        <w:rPr>
          <w:rFonts w:ascii="Times New Roman" w:eastAsia="Times New Roman" w:hAnsi="Times New Roman" w:cs="Times New Roman"/>
          <w:sz w:val="24"/>
          <w:szCs w:val="24"/>
        </w:rPr>
        <w:t>1 год - для заявителей, максимальная мощность энергопринимающих устройств которых составляет свыше 670 кВт.</w:t>
      </w:r>
    </w:p>
    <w:p w:rsidR="00DC5940" w:rsidRPr="00DC5940" w:rsidRDefault="00DC5940" w:rsidP="00DC594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C5940">
        <w:rPr>
          <w:rFonts w:ascii="Times New Roman" w:eastAsia="Times New Roman" w:hAnsi="Times New Roman" w:cs="Times New Roman"/>
          <w:sz w:val="24"/>
          <w:szCs w:val="24"/>
        </w:rPr>
        <w:t>В случае если перераспределение мощности осуществляется в пределах действия одного центра питания лицом, ранее присоединенным к электрическим сетям, в пользу лица, ранее присоединенного к электрическим сетям, срок осуществления сетевой организацией мероприятий по технологическому присоединению не может превышать 30 дней.</w:t>
      </w:r>
    </w:p>
    <w:p w:rsidR="00C20301" w:rsidRPr="009A68C0" w:rsidRDefault="00C20301" w:rsidP="00FA0C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A0CDE" w:rsidRPr="009A68C0" w:rsidRDefault="00FA0CDE" w:rsidP="00FA0C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68C0">
        <w:rPr>
          <w:rFonts w:ascii="Times New Roman" w:eastAsia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W w:w="4927" w:type="pct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487"/>
        <w:gridCol w:w="2258"/>
        <w:gridCol w:w="2171"/>
        <w:gridCol w:w="2891"/>
        <w:gridCol w:w="2305"/>
        <w:gridCol w:w="1798"/>
        <w:gridCol w:w="2660"/>
      </w:tblGrid>
      <w:tr w:rsidR="00FA0CDE" w:rsidRPr="00FA0CDE" w:rsidTr="009A68C0">
        <w:trPr>
          <w:tblHeader/>
        </w:trPr>
        <w:tc>
          <w:tcPr>
            <w:tcW w:w="167" w:type="pct"/>
            <w:tcBorders>
              <w:top w:val="single" w:sz="8" w:space="0" w:color="4F81BD"/>
              <w:bottom w:val="double" w:sz="4" w:space="0" w:color="4F81BD"/>
            </w:tcBorders>
            <w:shd w:val="clear" w:color="auto" w:fill="EEECE1" w:themeFill="background2"/>
          </w:tcPr>
          <w:p w:rsidR="00FA0CDE" w:rsidRPr="00FA0CDE" w:rsidRDefault="00FA0CDE" w:rsidP="00FA0C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0CD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775" w:type="pct"/>
            <w:tcBorders>
              <w:top w:val="single" w:sz="8" w:space="0" w:color="4F81BD"/>
              <w:left w:val="single" w:sz="8" w:space="0" w:color="4F81BD"/>
              <w:bottom w:val="double" w:sz="4" w:space="0" w:color="4F81BD"/>
              <w:right w:val="single" w:sz="4" w:space="0" w:color="FFFFFF"/>
            </w:tcBorders>
            <w:shd w:val="clear" w:color="auto" w:fill="EEECE1" w:themeFill="background2"/>
          </w:tcPr>
          <w:p w:rsidR="00FA0CDE" w:rsidRPr="00FA0CDE" w:rsidRDefault="00FA0CDE" w:rsidP="00FA0C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0CDE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745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EEECE1" w:themeFill="background2"/>
          </w:tcPr>
          <w:p w:rsidR="00FA0CDE" w:rsidRPr="00FA0CDE" w:rsidRDefault="00FA0CDE" w:rsidP="00FA0C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0CDE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tcW w:w="992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EEECE1" w:themeFill="background2"/>
          </w:tcPr>
          <w:p w:rsidR="00FA0CDE" w:rsidRPr="00FA0CDE" w:rsidRDefault="00FA0CDE" w:rsidP="00FA0C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0CDE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91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EEECE1" w:themeFill="background2"/>
          </w:tcPr>
          <w:p w:rsidR="00FA0CDE" w:rsidRPr="00FA0CDE" w:rsidRDefault="00FA0CDE" w:rsidP="00FA0C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0CDE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tcW w:w="617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EEECE1" w:themeFill="background2"/>
          </w:tcPr>
          <w:p w:rsidR="00FA0CDE" w:rsidRPr="00FA0CDE" w:rsidRDefault="00FA0CDE" w:rsidP="00FA0C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0CDE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13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</w:tcBorders>
            <w:shd w:val="clear" w:color="auto" w:fill="EEECE1" w:themeFill="background2"/>
          </w:tcPr>
          <w:p w:rsidR="00FA0CDE" w:rsidRPr="00FA0CDE" w:rsidRDefault="00FA0CDE" w:rsidP="00FA0C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0CDE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6F4A6B" w:rsidRPr="00FA0CDE" w:rsidTr="004C2F76">
        <w:tc>
          <w:tcPr>
            <w:tcW w:w="167" w:type="pct"/>
            <w:tcBorders>
              <w:top w:val="double" w:sz="4" w:space="0" w:color="4F81BD"/>
              <w:bottom w:val="single" w:sz="8" w:space="0" w:color="4F81BD"/>
            </w:tcBorders>
          </w:tcPr>
          <w:p w:rsidR="006F4A6B" w:rsidRPr="00FA0CDE" w:rsidRDefault="006F4A6B" w:rsidP="00FA0C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FA0CDE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1</w:t>
            </w:r>
          </w:p>
        </w:tc>
        <w:tc>
          <w:tcPr>
            <w:tcW w:w="775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Заключение Соглашения о перераспределении мощности между заинтересованными лицами</w:t>
            </w:r>
          </w:p>
        </w:tc>
        <w:tc>
          <w:tcPr>
            <w:tcW w:w="745" w:type="pct"/>
            <w:tcBorders>
              <w:top w:val="double" w:sz="4" w:space="0" w:color="4F81BD"/>
              <w:bottom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Заключение соглашения между лицами о перераспределении максимальной мощности принадлежащими им </w:t>
            </w:r>
            <w:proofErr w:type="spellStart"/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энергопринимающими</w:t>
            </w:r>
            <w:proofErr w:type="spellEnd"/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 устройствами</w:t>
            </w:r>
          </w:p>
        </w:tc>
        <w:tc>
          <w:tcPr>
            <w:tcW w:w="791" w:type="pct"/>
            <w:tcBorders>
              <w:top w:val="double" w:sz="4" w:space="0" w:color="4F81BD"/>
              <w:bottom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В письменной форме </w:t>
            </w:r>
          </w:p>
        </w:tc>
        <w:tc>
          <w:tcPr>
            <w:tcW w:w="617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4A6B" w:rsidRPr="000B68EC" w:rsidRDefault="006F4A6B" w:rsidP="00591B81">
            <w:pPr>
              <w:pStyle w:val="ae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Не ограничено</w:t>
            </w:r>
          </w:p>
        </w:tc>
        <w:tc>
          <w:tcPr>
            <w:tcW w:w="913" w:type="pct"/>
            <w:tcBorders>
              <w:top w:val="double" w:sz="4" w:space="0" w:color="4F81BD"/>
              <w:bottom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Пункт 34 Правил технологического присоединения энергопринимающих устройств потребителей электрической энергии</w:t>
            </w:r>
            <w:r w:rsidRPr="000B68EC">
              <w:rPr>
                <w:rStyle w:val="a5"/>
                <w:rFonts w:ascii="Times New Roman" w:hAnsi="Times New Roman"/>
              </w:rPr>
              <w:footnoteReference w:id="1"/>
            </w:r>
            <w:r w:rsidRPr="000B68EC">
              <w:rPr>
                <w:rFonts w:ascii="Times New Roman" w:hAnsi="Times New Roman" w:cs="Times New Roman"/>
              </w:rPr>
              <w:t>.</w:t>
            </w:r>
          </w:p>
        </w:tc>
      </w:tr>
      <w:tr w:rsidR="006F4A6B" w:rsidRPr="00FA0CDE" w:rsidTr="004C2F76">
        <w:trPr>
          <w:trHeight w:val="86"/>
        </w:trPr>
        <w:tc>
          <w:tcPr>
            <w:tcW w:w="167" w:type="pct"/>
            <w:tcBorders>
              <w:top w:val="single" w:sz="8" w:space="0" w:color="4F81BD"/>
              <w:bottom w:val="single" w:sz="8" w:space="0" w:color="4F81BD"/>
            </w:tcBorders>
          </w:tcPr>
          <w:p w:rsidR="006F4A6B" w:rsidRPr="00FA0CDE" w:rsidRDefault="006F4A6B" w:rsidP="00FA0C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FA0CDE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2</w:t>
            </w:r>
          </w:p>
        </w:tc>
        <w:tc>
          <w:tcPr>
            <w:tcW w:w="77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уведомления в сетевую организацию подписанного сторонами соглашения о 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перераспределении мощности</w:t>
            </w:r>
          </w:p>
        </w:tc>
        <w:tc>
          <w:tcPr>
            <w:tcW w:w="745" w:type="pct"/>
            <w:tcBorders>
              <w:top w:val="single" w:sz="8" w:space="0" w:color="4F81BD"/>
              <w:bottom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Заключенное соглашение о перераспределении максимальной мощности</w:t>
            </w:r>
          </w:p>
        </w:tc>
        <w:tc>
          <w:tcPr>
            <w:tcW w:w="99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уведомления в сетевую организацию подписанного сторонами соглашения о перераспределении мощности с пакетом необходимых документов. 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Рассмотрение уведомления на предмет полноты сведений и пакета необходимых документов</w:t>
            </w:r>
          </w:p>
        </w:tc>
        <w:tc>
          <w:tcPr>
            <w:tcW w:w="791" w:type="pct"/>
            <w:tcBorders>
              <w:top w:val="single" w:sz="8" w:space="0" w:color="4F81BD"/>
              <w:bottom w:val="single" w:sz="8" w:space="0" w:color="4F81BD"/>
            </w:tcBorders>
          </w:tcPr>
          <w:p w:rsidR="006F4A6B" w:rsidRPr="000B68EC" w:rsidRDefault="006F4A6B" w:rsidP="009814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Уведомление в письменной форме направляется способом</w:t>
            </w:r>
            <w:r w:rsidRPr="000B68EC">
              <w:rPr>
                <w:rFonts w:ascii="Times New Roman" w:hAnsi="Times New Roman" w:cs="Times New Roman"/>
              </w:rPr>
              <w:t xml:space="preserve">, позволяющим подтвердить факт получения, </w:t>
            </w:r>
            <w:r w:rsidRPr="003F00DD">
              <w:rPr>
                <w:rFonts w:ascii="Times New Roman" w:hAnsi="Times New Roman" w:cs="Times New Roman"/>
              </w:rPr>
              <w:t xml:space="preserve">или </w:t>
            </w:r>
            <w:r w:rsidRPr="00996496">
              <w:rPr>
                <w:rFonts w:ascii="Times New Roman" w:hAnsi="Times New Roman" w:cs="Times New Roman"/>
              </w:rPr>
              <w:lastRenderedPageBreak/>
              <w:t>передача</w:t>
            </w:r>
            <w:r w:rsidRPr="003F00DD">
              <w:rPr>
                <w:rFonts w:ascii="Times New Roman" w:hAnsi="Times New Roman" w:cs="Times New Roman"/>
              </w:rPr>
              <w:t xml:space="preserve"> заявител</w:t>
            </w:r>
            <w:r w:rsidRPr="00996496">
              <w:rPr>
                <w:rFonts w:ascii="Times New Roman" w:hAnsi="Times New Roman" w:cs="Times New Roman"/>
              </w:rPr>
              <w:t xml:space="preserve">ем </w:t>
            </w:r>
            <w:r w:rsidRPr="003F00DD">
              <w:rPr>
                <w:rFonts w:ascii="Times New Roman" w:hAnsi="Times New Roman" w:cs="Times New Roman"/>
              </w:rPr>
              <w:t xml:space="preserve"> в офисе обслуживания потребителей </w:t>
            </w:r>
          </w:p>
        </w:tc>
        <w:tc>
          <w:tcPr>
            <w:tcW w:w="61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4A6B" w:rsidRPr="000B68EC" w:rsidRDefault="006F4A6B" w:rsidP="00591B81">
            <w:pPr>
              <w:pStyle w:val="ae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6 рабочих дней </w:t>
            </w:r>
            <w:proofErr w:type="gramStart"/>
            <w:r w:rsidRPr="000B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даты регистрации</w:t>
            </w:r>
            <w:proofErr w:type="gramEnd"/>
          </w:p>
        </w:tc>
        <w:tc>
          <w:tcPr>
            <w:tcW w:w="913" w:type="pct"/>
            <w:tcBorders>
              <w:top w:val="single" w:sz="8" w:space="0" w:color="4F81BD"/>
              <w:bottom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hAnsi="Times New Roman" w:cs="Times New Roman"/>
              </w:rPr>
              <w:t>Пункт 34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6F4A6B" w:rsidRPr="00FA0CDE" w:rsidTr="004C2F76">
        <w:trPr>
          <w:trHeight w:val="695"/>
        </w:trPr>
        <w:tc>
          <w:tcPr>
            <w:tcW w:w="167" w:type="pct"/>
            <w:tcBorders>
              <w:top w:val="single" w:sz="8" w:space="0" w:color="4F81BD"/>
              <w:bottom w:val="single" w:sz="8" w:space="0" w:color="4F81BD"/>
            </w:tcBorders>
          </w:tcPr>
          <w:p w:rsidR="006F4A6B" w:rsidRPr="00FA0CDE" w:rsidRDefault="006F4A6B" w:rsidP="00FA0C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FA0CDE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lastRenderedPageBreak/>
              <w:t>3</w:t>
            </w:r>
          </w:p>
        </w:tc>
        <w:tc>
          <w:tcPr>
            <w:tcW w:w="77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Сетевая организация направляет копию уведомления субъекту оперативно-диспетчерского управления</w:t>
            </w:r>
          </w:p>
        </w:tc>
        <w:tc>
          <w:tcPr>
            <w:tcW w:w="745" w:type="pct"/>
            <w:tcBorders>
              <w:top w:val="single" w:sz="8" w:space="0" w:color="4F81BD"/>
              <w:bottom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В следующих случаях:</w:t>
            </w:r>
          </w:p>
          <w:p w:rsidR="006F4A6B" w:rsidRPr="000B68EC" w:rsidRDefault="006F4A6B" w:rsidP="00591B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- технические условия, подлежат согласованию с субъектом оперативно-диспетчерского управления;</w:t>
            </w:r>
          </w:p>
          <w:p w:rsidR="006F4A6B" w:rsidRPr="000B68EC" w:rsidRDefault="006F4A6B" w:rsidP="00591B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- технические условия, ранее выданные лицу, максимальная мощность энергопринимающих устройств которого перераспределяется, были согласованы с субъектом оперативно-диспетчерского управления</w:t>
            </w:r>
          </w:p>
        </w:tc>
        <w:tc>
          <w:tcPr>
            <w:tcW w:w="99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Сетевая организация направляет копию уведомления субъекту оперативно-диспетчерского управления</w:t>
            </w:r>
          </w:p>
        </w:tc>
        <w:tc>
          <w:tcPr>
            <w:tcW w:w="791" w:type="pct"/>
            <w:tcBorders>
              <w:top w:val="single" w:sz="8" w:space="0" w:color="4F81BD"/>
              <w:bottom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0B68EC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</w:p>
        </w:tc>
        <w:tc>
          <w:tcPr>
            <w:tcW w:w="61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4A6B" w:rsidRPr="000B68EC" w:rsidRDefault="006F4A6B" w:rsidP="00591B81">
            <w:pPr>
              <w:pStyle w:val="ae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в течение 5 рабочих дней со дня получения уведомления</w:t>
            </w:r>
          </w:p>
        </w:tc>
        <w:tc>
          <w:tcPr>
            <w:tcW w:w="913" w:type="pct"/>
            <w:tcBorders>
              <w:top w:val="single" w:sz="8" w:space="0" w:color="4F81BD"/>
              <w:bottom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Пункт 34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6F4A6B" w:rsidRPr="00FA0CDE" w:rsidTr="004C2F76">
        <w:trPr>
          <w:trHeight w:val="695"/>
        </w:trPr>
        <w:tc>
          <w:tcPr>
            <w:tcW w:w="167" w:type="pct"/>
            <w:vMerge w:val="restart"/>
            <w:tcBorders>
              <w:top w:val="single" w:sz="8" w:space="0" w:color="4F81BD"/>
              <w:bottom w:val="single" w:sz="8" w:space="0" w:color="4F81BD"/>
            </w:tcBorders>
          </w:tcPr>
          <w:p w:rsidR="006F4A6B" w:rsidRPr="00FA0CDE" w:rsidRDefault="006F4A6B" w:rsidP="00FA0C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FA0CDE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lastRenderedPageBreak/>
              <w:t>4</w:t>
            </w:r>
          </w:p>
        </w:tc>
        <w:tc>
          <w:tcPr>
            <w:tcW w:w="775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hAnsi="Times New Roman" w:cs="Times New Roman"/>
              </w:rPr>
              <w:t>Заключение договора об осуществлении технологического присоединения к электрическим сетям с заявителем, в пользу которого перераспределяется мощность</w:t>
            </w:r>
          </w:p>
        </w:tc>
        <w:tc>
          <w:tcPr>
            <w:tcW w:w="745" w:type="pct"/>
            <w:tcBorders>
              <w:top w:val="single" w:sz="8" w:space="0" w:color="4F81BD"/>
              <w:bottom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При необходимости согласования сетевой организаци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ей 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технических условий с системным оператором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4.1. 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Направление заявителю уведомления об увеличении срока в связи с согласованием технических условий с системным оператором</w:t>
            </w:r>
          </w:p>
        </w:tc>
        <w:tc>
          <w:tcPr>
            <w:tcW w:w="791" w:type="pct"/>
            <w:tcBorders>
              <w:top w:val="single" w:sz="8" w:space="0" w:color="4F81BD"/>
              <w:bottom w:val="single" w:sz="8" w:space="0" w:color="4F81BD"/>
            </w:tcBorders>
          </w:tcPr>
          <w:p w:rsidR="006F4A6B" w:rsidRPr="000B68EC" w:rsidRDefault="006F4A6B" w:rsidP="009814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Уведомление в письменной форме направляется способом</w:t>
            </w:r>
            <w:r w:rsidRPr="000B68EC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4A6B" w:rsidRPr="000B68EC" w:rsidRDefault="006F4A6B" w:rsidP="00591B81">
            <w:pPr>
              <w:pStyle w:val="ae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13" w:type="pct"/>
            <w:tcBorders>
              <w:top w:val="single" w:sz="8" w:space="0" w:color="4F81BD"/>
              <w:bottom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Пункт 15, 21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6F4A6B" w:rsidRPr="00FA0CDE" w:rsidTr="004C2F76">
        <w:trPr>
          <w:trHeight w:val="695"/>
        </w:trPr>
        <w:tc>
          <w:tcPr>
            <w:tcW w:w="167" w:type="pct"/>
            <w:vMerge/>
          </w:tcPr>
          <w:p w:rsidR="006F4A6B" w:rsidRPr="00FA0CDE" w:rsidRDefault="006F4A6B" w:rsidP="00FA0C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5" w:type="pct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6F4A6B" w:rsidRPr="00FA0CDE" w:rsidRDefault="006F4A6B" w:rsidP="00FA0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5" w:type="pct"/>
          </w:tcPr>
          <w:p w:rsidR="006F4A6B" w:rsidRPr="00FA0CDE" w:rsidRDefault="006F4A6B" w:rsidP="00FA0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pct"/>
            <w:tcBorders>
              <w:left w:val="single" w:sz="8" w:space="0" w:color="4F81BD"/>
              <w:right w:val="single" w:sz="8" w:space="0" w:color="4F81BD"/>
            </w:tcBorders>
          </w:tcPr>
          <w:p w:rsidR="006F4A6B" w:rsidRPr="00FA0CDE" w:rsidRDefault="006F4A6B" w:rsidP="009814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4.2.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gramStart"/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Направление (выдача при очном посещении офиса обслуживания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8141D">
              <w:rPr>
                <w:rFonts w:ascii="Times New Roman" w:eastAsia="Times New Roman" w:hAnsi="Times New Roman" w:cs="Times New Roman"/>
                <w:lang w:eastAsia="ru-RU"/>
              </w:rPr>
              <w:t>потребителей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 сетевой организацией проекта договора об осуществлении технологического присоединения  с  техническими условиями</w:t>
            </w:r>
            <w:proofErr w:type="gramEnd"/>
          </w:p>
        </w:tc>
        <w:tc>
          <w:tcPr>
            <w:tcW w:w="791" w:type="pct"/>
          </w:tcPr>
          <w:p w:rsidR="006F4A6B" w:rsidRPr="00FA0CDE" w:rsidRDefault="006F4A6B" w:rsidP="0098141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0B68EC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7" w:type="pct"/>
            <w:tcBorders>
              <w:left w:val="single" w:sz="8" w:space="0" w:color="4F81BD"/>
              <w:right w:val="single" w:sz="8" w:space="0" w:color="4F81BD"/>
            </w:tcBorders>
          </w:tcPr>
          <w:p w:rsidR="006F4A6B" w:rsidRPr="000B68EC" w:rsidRDefault="006F4A6B" w:rsidP="00591B81">
            <w:pPr>
              <w:pStyle w:val="ae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30 дней </w:t>
            </w:r>
            <w:proofErr w:type="gramStart"/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с даты  получения</w:t>
            </w:r>
            <w:proofErr w:type="gramEnd"/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 уведомления или недостающих сведений</w:t>
            </w:r>
          </w:p>
          <w:p w:rsidR="006F4A6B" w:rsidRPr="00FA0CDE" w:rsidRDefault="006F4A6B" w:rsidP="006060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B68EC">
              <w:rPr>
                <w:rFonts w:ascii="Times New Roman" w:hAnsi="Times New Roman" w:cs="Times New Roman"/>
              </w:rPr>
              <w:t xml:space="preserve"> не позднее 3 рабочих дней со дня согласования с системным оператором </w:t>
            </w:r>
            <w:proofErr w:type="spellStart"/>
            <w:r w:rsidRPr="000B68EC">
              <w:rPr>
                <w:rFonts w:ascii="Times New Roman" w:hAnsi="Times New Roman" w:cs="Times New Roman"/>
              </w:rPr>
              <w:t>техусловий</w:t>
            </w:r>
            <w:proofErr w:type="spellEnd"/>
          </w:p>
        </w:tc>
        <w:tc>
          <w:tcPr>
            <w:tcW w:w="913" w:type="pct"/>
          </w:tcPr>
          <w:p w:rsidR="006F4A6B" w:rsidRPr="00FA0CDE" w:rsidRDefault="006F4A6B" w:rsidP="00FA0CDE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6F4A6B" w:rsidRPr="00FA0CDE" w:rsidTr="004C2F76">
        <w:trPr>
          <w:trHeight w:val="695"/>
        </w:trPr>
        <w:tc>
          <w:tcPr>
            <w:tcW w:w="167" w:type="pct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6F4A6B" w:rsidRPr="00FA0CDE" w:rsidRDefault="006F4A6B" w:rsidP="00FA0C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4A6B" w:rsidRPr="00FA0CDE" w:rsidRDefault="006F4A6B" w:rsidP="00FA0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5" w:type="pct"/>
            <w:tcBorders>
              <w:top w:val="single" w:sz="8" w:space="0" w:color="4F81BD"/>
              <w:bottom w:val="single" w:sz="8" w:space="0" w:color="4F81BD"/>
            </w:tcBorders>
          </w:tcPr>
          <w:p w:rsidR="006F4A6B" w:rsidRPr="00FA0CDE" w:rsidRDefault="006F4A6B" w:rsidP="00FA0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4A6B" w:rsidRPr="00FA0CDE" w:rsidRDefault="006F4A6B" w:rsidP="0098141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4.3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. П</w:t>
            </w:r>
            <w:r w:rsidRPr="000B68EC">
              <w:rPr>
                <w:rFonts w:ascii="Times New Roman" w:hAnsi="Times New Roman" w:cs="Times New Roman"/>
              </w:rPr>
              <w:t xml:space="preserve">одписание заявителем двух экземпляров проекта договора и направление   (представляет в офис обслуживания </w:t>
            </w:r>
            <w:r w:rsidRPr="000B68EC">
              <w:rPr>
                <w:rFonts w:ascii="Times New Roman" w:hAnsi="Times New Roman" w:cs="Times New Roman"/>
              </w:rPr>
              <w:lastRenderedPageBreak/>
              <w:t>потребителей) одного  экземпляра сетевой организации с приложением к нему документов, подтверждающих полномочия лица, подписавшего такой договор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4F81BD"/>
              <w:bottom w:val="single" w:sz="8" w:space="0" w:color="4F81BD"/>
            </w:tcBorders>
          </w:tcPr>
          <w:p w:rsidR="006F4A6B" w:rsidRPr="00FA0CDE" w:rsidRDefault="006F4A6B" w:rsidP="00FA0C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4A6B" w:rsidRPr="000B68EC" w:rsidRDefault="006F4A6B" w:rsidP="00591B81">
            <w:pPr>
              <w:pStyle w:val="ae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30 дней со  дня получения заявителем проекта 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договора.</w:t>
            </w:r>
          </w:p>
          <w:p w:rsidR="006F4A6B" w:rsidRPr="00FA0CDE" w:rsidRDefault="006F4A6B" w:rsidP="00FA0C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</w:t>
            </w:r>
            <w:proofErr w:type="spellStart"/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ненаправления</w:t>
            </w:r>
            <w:proofErr w:type="spellEnd"/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  подписанного проекта договора  либо мотивированного отказа от его подписания через 60 дней  –  заявка аннулируется.</w:t>
            </w:r>
          </w:p>
        </w:tc>
        <w:tc>
          <w:tcPr>
            <w:tcW w:w="913" w:type="pct"/>
            <w:tcBorders>
              <w:top w:val="single" w:sz="8" w:space="0" w:color="4F81BD"/>
              <w:bottom w:val="single" w:sz="8" w:space="0" w:color="4F81BD"/>
            </w:tcBorders>
          </w:tcPr>
          <w:p w:rsidR="006F4A6B" w:rsidRPr="00FA0CDE" w:rsidRDefault="006F4A6B" w:rsidP="00FA0CDE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lastRenderedPageBreak/>
              <w:t xml:space="preserve">Пункт 15 Правил технологического присоединения энергопринимающих устройств потребителей </w:t>
            </w:r>
            <w:r w:rsidRPr="000B68EC">
              <w:rPr>
                <w:rFonts w:ascii="Times New Roman" w:hAnsi="Times New Roman" w:cs="Times New Roman"/>
              </w:rPr>
              <w:lastRenderedPageBreak/>
              <w:t>электрической энергии</w:t>
            </w:r>
          </w:p>
        </w:tc>
      </w:tr>
      <w:tr w:rsidR="006F4A6B" w:rsidRPr="00FA0CDE" w:rsidTr="00211CA5">
        <w:trPr>
          <w:trHeight w:val="695"/>
        </w:trPr>
        <w:tc>
          <w:tcPr>
            <w:tcW w:w="167" w:type="pct"/>
            <w:vMerge/>
          </w:tcPr>
          <w:p w:rsidR="006F4A6B" w:rsidRPr="00FA0CDE" w:rsidRDefault="006F4A6B" w:rsidP="00FA0C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5" w:type="pct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6F4A6B" w:rsidRPr="00FA0CDE" w:rsidRDefault="006F4A6B" w:rsidP="00FA0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5" w:type="pct"/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 xml:space="preserve">В случае несогласия заявителя с представленным сетевой организацией проектом договора и (или) несоответствия его Правилам </w:t>
            </w:r>
          </w:p>
          <w:p w:rsidR="006F4A6B" w:rsidRPr="00FA0CDE" w:rsidRDefault="006F4A6B" w:rsidP="00FA0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pct"/>
            <w:tcBorders>
              <w:left w:val="single" w:sz="8" w:space="0" w:color="4F81BD"/>
              <w:right w:val="single" w:sz="8" w:space="0" w:color="4F81BD"/>
            </w:tcBorders>
          </w:tcPr>
          <w:p w:rsidR="006F4A6B" w:rsidRPr="00FA0CDE" w:rsidRDefault="006F4A6B" w:rsidP="00FA0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4.4.</w:t>
            </w:r>
            <w:r w:rsidRPr="000B68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</w:t>
            </w:r>
            <w:r w:rsidRPr="000B68EC">
              <w:rPr>
                <w:rFonts w:ascii="Times New Roman" w:hAnsi="Times New Roman" w:cs="Times New Roman"/>
              </w:rPr>
              <w:t>аявитель направляет сетевой организации мотивированный отказ от подписания проекта договора с предложением об изменении представленного проекта договора</w:t>
            </w:r>
          </w:p>
        </w:tc>
        <w:tc>
          <w:tcPr>
            <w:tcW w:w="791" w:type="pct"/>
          </w:tcPr>
          <w:p w:rsidR="006F4A6B" w:rsidRPr="00FA0CDE" w:rsidRDefault="006F4A6B" w:rsidP="00FA0C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Письменная форма мотивированного отказа, направляется способом</w:t>
            </w:r>
            <w:r w:rsidRPr="000B68EC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</w:p>
        </w:tc>
        <w:tc>
          <w:tcPr>
            <w:tcW w:w="617" w:type="pct"/>
            <w:tcBorders>
              <w:left w:val="single" w:sz="8" w:space="0" w:color="4F81BD"/>
              <w:right w:val="single" w:sz="8" w:space="0" w:color="4F81BD"/>
            </w:tcBorders>
          </w:tcPr>
          <w:p w:rsidR="006F4A6B" w:rsidRPr="00FA0CDE" w:rsidRDefault="006F4A6B" w:rsidP="00E309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в течение 30 дней со дня получения подписанного сетевой организацией проекта договора и технических условий</w:t>
            </w:r>
          </w:p>
        </w:tc>
        <w:tc>
          <w:tcPr>
            <w:tcW w:w="913" w:type="pct"/>
          </w:tcPr>
          <w:p w:rsidR="006F4A6B" w:rsidRPr="00FA0CDE" w:rsidRDefault="006F4A6B" w:rsidP="00FA0CDE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6F4A6B" w:rsidRPr="00FA0CDE" w:rsidTr="00211CA5">
        <w:trPr>
          <w:trHeight w:val="695"/>
        </w:trPr>
        <w:tc>
          <w:tcPr>
            <w:tcW w:w="167" w:type="pct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6F4A6B" w:rsidRPr="00FA0CDE" w:rsidRDefault="006F4A6B" w:rsidP="00FA0C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4A6B" w:rsidRPr="00FA0CDE" w:rsidRDefault="006F4A6B" w:rsidP="00FA0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5" w:type="pct"/>
            <w:tcBorders>
              <w:top w:val="single" w:sz="8" w:space="0" w:color="4F81BD"/>
              <w:bottom w:val="single" w:sz="8" w:space="0" w:color="4F81BD"/>
            </w:tcBorders>
          </w:tcPr>
          <w:p w:rsidR="006F4A6B" w:rsidRPr="00FA0CDE" w:rsidRDefault="006F4A6B" w:rsidP="00FA0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4A6B" w:rsidRPr="00FA0CDE" w:rsidRDefault="006F4A6B" w:rsidP="009814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4.5.</w:t>
            </w:r>
            <w:r w:rsidRPr="00970993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 xml:space="preserve"> </w:t>
            </w: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t>Направление (выдача при очном посещении офиса обслуживания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8141D">
              <w:rPr>
                <w:rFonts w:ascii="Times New Roman" w:eastAsia="Times New Roman" w:hAnsi="Times New Roman" w:cs="Times New Roman"/>
                <w:lang w:eastAsia="ru-RU"/>
              </w:rPr>
              <w:t>потребителей</w:t>
            </w: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t xml:space="preserve">) сетевой организацией </w:t>
            </w: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откорректированного проекта договора об осуществлении технологического присоединения  с  техническими условиями вследствие получения от заявителя мотивированного отказа от подписания проекта договора</w:t>
            </w:r>
          </w:p>
        </w:tc>
        <w:tc>
          <w:tcPr>
            <w:tcW w:w="791" w:type="pct"/>
            <w:tcBorders>
              <w:top w:val="single" w:sz="8" w:space="0" w:color="4F81BD"/>
              <w:bottom w:val="single" w:sz="8" w:space="0" w:color="4F81BD"/>
            </w:tcBorders>
          </w:tcPr>
          <w:p w:rsidR="006F4A6B" w:rsidRPr="00FA0CDE" w:rsidRDefault="006F4A6B" w:rsidP="0098141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Письменная форма проекта договора, подписанного со стороны сетевой организации, </w:t>
            </w: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направляется способом</w:t>
            </w:r>
            <w:r w:rsidRPr="00970993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4A6B" w:rsidRPr="00FA0CDE" w:rsidRDefault="006F4A6B" w:rsidP="002F536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5 рабочих дней </w:t>
            </w:r>
            <w:proofErr w:type="gramStart"/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t>с даты получения от заявителя мотивированног</w:t>
            </w: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 требования о приведении проекта договора в соответствие с Правилами</w:t>
            </w:r>
            <w:proofErr w:type="gramEnd"/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t xml:space="preserve"> ТП</w:t>
            </w:r>
          </w:p>
        </w:tc>
        <w:tc>
          <w:tcPr>
            <w:tcW w:w="913" w:type="pct"/>
            <w:tcBorders>
              <w:top w:val="single" w:sz="8" w:space="0" w:color="4F81BD"/>
              <w:bottom w:val="single" w:sz="8" w:space="0" w:color="4F81BD"/>
            </w:tcBorders>
          </w:tcPr>
          <w:p w:rsidR="006F4A6B" w:rsidRPr="00FA0CDE" w:rsidRDefault="006F4A6B" w:rsidP="00FA0CDE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970993">
              <w:rPr>
                <w:rFonts w:ascii="Times New Roman" w:hAnsi="Times New Roman" w:cs="Times New Roman"/>
              </w:rPr>
              <w:lastRenderedPageBreak/>
              <w:t xml:space="preserve">Пункт 15 Правил технологического присоединения энергопринимающих устройств потребителей </w:t>
            </w:r>
            <w:r w:rsidRPr="00970993">
              <w:rPr>
                <w:rFonts w:ascii="Times New Roman" w:hAnsi="Times New Roman" w:cs="Times New Roman"/>
              </w:rPr>
              <w:lastRenderedPageBreak/>
              <w:t>электрической энергии</w:t>
            </w:r>
          </w:p>
        </w:tc>
      </w:tr>
      <w:tr w:rsidR="006F4A6B" w:rsidRPr="00FA0CDE" w:rsidTr="004C2F76">
        <w:trPr>
          <w:trHeight w:val="695"/>
        </w:trPr>
        <w:tc>
          <w:tcPr>
            <w:tcW w:w="167" w:type="pct"/>
          </w:tcPr>
          <w:p w:rsidR="006F4A6B" w:rsidRPr="00FA0CDE" w:rsidRDefault="006F4A6B" w:rsidP="00FA0C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FA0CDE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lastRenderedPageBreak/>
              <w:t>5</w:t>
            </w:r>
          </w:p>
        </w:tc>
        <w:tc>
          <w:tcPr>
            <w:tcW w:w="775" w:type="pct"/>
            <w:tcBorders>
              <w:left w:val="single" w:sz="8" w:space="0" w:color="4F81BD"/>
              <w:right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 xml:space="preserve">Сетевая организация направляет лицу, максимальная мощность которого перераспределяется, информацию об изменениях в ранее выданные ему технические условия </w:t>
            </w:r>
          </w:p>
        </w:tc>
        <w:tc>
          <w:tcPr>
            <w:tcW w:w="745" w:type="pct"/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pct"/>
            <w:tcBorders>
              <w:left w:val="single" w:sz="8" w:space="0" w:color="4F81BD"/>
              <w:right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0B68EC">
              <w:rPr>
                <w:rFonts w:ascii="Times New Roman" w:hAnsi="Times New Roman" w:cs="Times New Roman"/>
              </w:rPr>
              <w:t>случае</w:t>
            </w:r>
            <w:proofErr w:type="gramEnd"/>
            <w:r w:rsidRPr="000B68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когда </w:t>
            </w:r>
            <w:r w:rsidRPr="000B68EC">
              <w:rPr>
                <w:rFonts w:ascii="Times New Roman" w:hAnsi="Times New Roman" w:cs="Times New Roman"/>
              </w:rPr>
              <w:t>технические условия подлежат согласованию с субъектом оперативно-диспетчерского управления, предварительно сетевая организация проводит согласование с субъектом оперативно-диспетчерского управления и срок продлевается на срок согласования изменений, внесенных в технические условия.</w:t>
            </w:r>
          </w:p>
        </w:tc>
        <w:tc>
          <w:tcPr>
            <w:tcW w:w="791" w:type="pct"/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7" w:type="pct"/>
            <w:tcBorders>
              <w:left w:val="single" w:sz="8" w:space="0" w:color="4F81BD"/>
              <w:right w:val="single" w:sz="8" w:space="0" w:color="4F81BD"/>
            </w:tcBorders>
          </w:tcPr>
          <w:p w:rsidR="006F4A6B" w:rsidRPr="000B68EC" w:rsidRDefault="006F4A6B" w:rsidP="00591B81">
            <w:pPr>
              <w:pStyle w:val="ae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 xml:space="preserve">не позднее 10 рабочих дней со дня выдачи технических условий лицу, в пользу которого перераспределяется максимальная мощность. </w:t>
            </w:r>
          </w:p>
          <w:p w:rsidR="006F4A6B" w:rsidRPr="000B68EC" w:rsidRDefault="006F4A6B" w:rsidP="00591B81">
            <w:pPr>
              <w:pStyle w:val="ae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3" w:type="pct"/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4A6B" w:rsidRPr="00FA0CDE" w:rsidTr="00211CA5">
        <w:trPr>
          <w:trHeight w:val="170"/>
        </w:trPr>
        <w:tc>
          <w:tcPr>
            <w:tcW w:w="167" w:type="pct"/>
            <w:tcBorders>
              <w:top w:val="single" w:sz="8" w:space="0" w:color="4F81BD"/>
              <w:bottom w:val="single" w:sz="8" w:space="0" w:color="4F81BD"/>
            </w:tcBorders>
          </w:tcPr>
          <w:p w:rsidR="006F4A6B" w:rsidRPr="00FA0CDE" w:rsidRDefault="006F4A6B" w:rsidP="00FA0C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hAnsi="Times New Roman" w:cs="Times New Roman"/>
              </w:rPr>
              <w:t xml:space="preserve">Выполнение сторонами мероприятий по технологическому присоединению, </w:t>
            </w:r>
            <w:r w:rsidRPr="000B68EC">
              <w:rPr>
                <w:rFonts w:ascii="Times New Roman" w:hAnsi="Times New Roman" w:cs="Times New Roman"/>
              </w:rPr>
              <w:lastRenderedPageBreak/>
              <w:t>предусмотренных договором</w:t>
            </w:r>
          </w:p>
        </w:tc>
        <w:tc>
          <w:tcPr>
            <w:tcW w:w="745" w:type="pct"/>
            <w:tcBorders>
              <w:top w:val="single" w:sz="8" w:space="0" w:color="4F81BD"/>
              <w:bottom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Заключенный договор об осуществлении технологического присоединения с 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заявителем, в пользу которого перераспределяется мощность</w:t>
            </w:r>
          </w:p>
        </w:tc>
        <w:tc>
          <w:tcPr>
            <w:tcW w:w="99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lastRenderedPageBreak/>
              <w:t>6.1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791" w:type="pct"/>
            <w:tcBorders>
              <w:top w:val="single" w:sz="8" w:space="0" w:color="4F81BD"/>
              <w:bottom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1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13" w:type="pct"/>
            <w:tcBorders>
              <w:top w:val="single" w:sz="8" w:space="0" w:color="4F81BD"/>
              <w:bottom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 xml:space="preserve">Пункт 15, 16, 18, 38 Правил технологического присоединения энергопринимающих устройств потребителей </w:t>
            </w:r>
            <w:r w:rsidRPr="000B68EC">
              <w:rPr>
                <w:rFonts w:ascii="Times New Roman" w:hAnsi="Times New Roman" w:cs="Times New Roman"/>
              </w:rPr>
              <w:lastRenderedPageBreak/>
              <w:t>электрической энергии</w:t>
            </w:r>
          </w:p>
        </w:tc>
      </w:tr>
      <w:tr w:rsidR="006F4A6B" w:rsidRPr="00FA0CDE" w:rsidTr="004962EF">
        <w:trPr>
          <w:trHeight w:val="2204"/>
        </w:trPr>
        <w:tc>
          <w:tcPr>
            <w:tcW w:w="167" w:type="pct"/>
            <w:tcBorders>
              <w:bottom w:val="single" w:sz="8" w:space="0" w:color="4F81BD"/>
            </w:tcBorders>
          </w:tcPr>
          <w:p w:rsidR="006F4A6B" w:rsidRPr="00FA0CDE" w:rsidRDefault="006F4A6B" w:rsidP="00FA0C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5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tcBorders>
              <w:bottom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6.2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0B68EC">
              <w:rPr>
                <w:rFonts w:ascii="Times New Roman" w:hAnsi="Times New Roman" w:cs="Times New Roman"/>
              </w:rPr>
              <w:t>Выполнение сетевой организацией мероприятий, предусмотренных договором</w:t>
            </w:r>
          </w:p>
        </w:tc>
        <w:tc>
          <w:tcPr>
            <w:tcW w:w="791" w:type="pct"/>
            <w:tcBorders>
              <w:bottom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7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13" w:type="pct"/>
            <w:tcBorders>
              <w:bottom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4A6B" w:rsidRPr="00FA0CDE" w:rsidTr="004962EF">
        <w:trPr>
          <w:trHeight w:val="2204"/>
        </w:trPr>
        <w:tc>
          <w:tcPr>
            <w:tcW w:w="167" w:type="pct"/>
            <w:tcBorders>
              <w:bottom w:val="single" w:sz="8" w:space="0" w:color="4F81BD"/>
            </w:tcBorders>
          </w:tcPr>
          <w:p w:rsidR="006F4A6B" w:rsidRPr="00FA0CDE" w:rsidRDefault="006F4A6B" w:rsidP="00FA0C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5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tcBorders>
              <w:bottom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6.3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. Выполнение заявителем, мощность которого перераспределяется, мероприятий по уменьшению мощности энергопринимающих устройств в соответствии с техническими условиями </w:t>
            </w:r>
          </w:p>
        </w:tc>
        <w:tc>
          <w:tcPr>
            <w:tcW w:w="791" w:type="pct"/>
            <w:tcBorders>
              <w:bottom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7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До завершения срока осуществления мероприятий по присоединению энергопринимающих устройств лица, в пользу которого перераспределяется мощность</w:t>
            </w:r>
          </w:p>
        </w:tc>
        <w:tc>
          <w:tcPr>
            <w:tcW w:w="913" w:type="pct"/>
            <w:tcBorders>
              <w:bottom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4A6B" w:rsidRPr="00FA0CDE" w:rsidTr="004962EF">
        <w:trPr>
          <w:trHeight w:val="2204"/>
        </w:trPr>
        <w:tc>
          <w:tcPr>
            <w:tcW w:w="167" w:type="pct"/>
            <w:tcBorders>
              <w:bottom w:val="single" w:sz="8" w:space="0" w:color="4F81BD"/>
            </w:tcBorders>
          </w:tcPr>
          <w:p w:rsidR="006F4A6B" w:rsidRPr="00FA0CDE" w:rsidRDefault="006F4A6B" w:rsidP="00FA0C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5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tcBorders>
              <w:bottom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6.4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0B68EC">
              <w:rPr>
                <w:rFonts w:ascii="Times New Roman" w:hAnsi="Times New Roman" w:cs="Times New Roman"/>
              </w:rPr>
              <w:t>Выполнение заявителем, в пользу которого перераспределяется мощность, мероприятий, предусмотренных договором</w:t>
            </w:r>
          </w:p>
        </w:tc>
        <w:tc>
          <w:tcPr>
            <w:tcW w:w="791" w:type="pct"/>
            <w:tcBorders>
              <w:bottom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7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13" w:type="pct"/>
            <w:tcBorders>
              <w:bottom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4A6B" w:rsidRPr="00FA0CDE" w:rsidTr="004962EF">
        <w:trPr>
          <w:trHeight w:val="2204"/>
        </w:trPr>
        <w:tc>
          <w:tcPr>
            <w:tcW w:w="167" w:type="pct"/>
            <w:tcBorders>
              <w:bottom w:val="single" w:sz="8" w:space="0" w:color="4F81BD"/>
            </w:tcBorders>
          </w:tcPr>
          <w:p w:rsidR="006F4A6B" w:rsidRPr="00FA0CDE" w:rsidRDefault="006F4A6B" w:rsidP="00FA0C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5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tcBorders>
              <w:bottom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6.5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0B68EC">
              <w:rPr>
                <w:rFonts w:ascii="Times New Roman" w:hAnsi="Times New Roman" w:cs="Times New Roman"/>
              </w:rPr>
              <w:t>Направление уведомления заявителем, в пользу которого перераспределяется мощность, сетевой организации о выполнении технических условий с пакетом необходимых документов</w:t>
            </w:r>
          </w:p>
        </w:tc>
        <w:tc>
          <w:tcPr>
            <w:tcW w:w="791" w:type="pct"/>
            <w:tcBorders>
              <w:bottom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hAnsi="Times New Roman" w:cs="Times New Roman"/>
              </w:rPr>
              <w:t>Письменное уведомление о выполнении технических условий с приложением необходимых документов</w:t>
            </w:r>
          </w:p>
        </w:tc>
        <w:tc>
          <w:tcPr>
            <w:tcW w:w="617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После выполнения технических условий</w:t>
            </w:r>
          </w:p>
        </w:tc>
        <w:tc>
          <w:tcPr>
            <w:tcW w:w="913" w:type="pct"/>
            <w:tcBorders>
              <w:bottom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hAnsi="Times New Roman" w:cs="Times New Roman"/>
              </w:rPr>
              <w:t>Пункты 85, 86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6F4A6B" w:rsidRPr="00FA0CDE" w:rsidTr="004962EF">
        <w:trPr>
          <w:trHeight w:val="2204"/>
        </w:trPr>
        <w:tc>
          <w:tcPr>
            <w:tcW w:w="167" w:type="pct"/>
            <w:tcBorders>
              <w:bottom w:val="single" w:sz="8" w:space="0" w:color="4F81BD"/>
            </w:tcBorders>
          </w:tcPr>
          <w:p w:rsidR="006F4A6B" w:rsidRPr="00FA0CDE" w:rsidRDefault="006F4A6B" w:rsidP="00FA0C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5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tcBorders>
              <w:bottom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При необходимости согласования сетевой организаци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ей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 технических условий с системным оператором </w:t>
            </w:r>
          </w:p>
        </w:tc>
        <w:tc>
          <w:tcPr>
            <w:tcW w:w="992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6.6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.Направление с</w:t>
            </w:r>
            <w:r w:rsidRPr="000B68EC">
              <w:rPr>
                <w:rFonts w:ascii="Times New Roman" w:hAnsi="Times New Roman" w:cs="Times New Roman"/>
              </w:rPr>
              <w:t>етевой  организацией уведомления о готовности заявителя к проверке выполнения технических условий субъекту оперативно-диспетчерского управления копии  уведомления и приложенных к нему документов</w:t>
            </w:r>
          </w:p>
        </w:tc>
        <w:tc>
          <w:tcPr>
            <w:tcW w:w="791" w:type="pct"/>
            <w:tcBorders>
              <w:bottom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 xml:space="preserve">Копии уведомления заявителя с необходимым пакетом документов 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0B68EC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</w:p>
        </w:tc>
        <w:tc>
          <w:tcPr>
            <w:tcW w:w="617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В течение 2 дней со дня получения от заявителя</w:t>
            </w:r>
          </w:p>
        </w:tc>
        <w:tc>
          <w:tcPr>
            <w:tcW w:w="913" w:type="pct"/>
            <w:tcBorders>
              <w:bottom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Пункты 94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6F4A6B" w:rsidRPr="00FA0CDE" w:rsidTr="004962EF">
        <w:trPr>
          <w:trHeight w:val="2204"/>
        </w:trPr>
        <w:tc>
          <w:tcPr>
            <w:tcW w:w="167" w:type="pct"/>
            <w:tcBorders>
              <w:bottom w:val="single" w:sz="8" w:space="0" w:color="4F81BD"/>
            </w:tcBorders>
          </w:tcPr>
          <w:p w:rsidR="006F4A6B" w:rsidRPr="00FA0CDE" w:rsidRDefault="006F4A6B" w:rsidP="00FA0C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5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Проверка выполнения технических условий</w:t>
            </w:r>
          </w:p>
        </w:tc>
        <w:tc>
          <w:tcPr>
            <w:tcW w:w="745" w:type="pct"/>
            <w:tcBorders>
              <w:bottom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Направление   заявителем сетевой организаци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 уведомления о выполнении технических условий</w:t>
            </w:r>
          </w:p>
        </w:tc>
        <w:tc>
          <w:tcPr>
            <w:tcW w:w="992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7.1.</w:t>
            </w:r>
            <w:r w:rsidRPr="000B68EC">
              <w:rPr>
                <w:rFonts w:ascii="Times New Roman" w:hAnsi="Times New Roman" w:cs="Times New Roman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</w:t>
            </w:r>
          </w:p>
        </w:tc>
        <w:tc>
          <w:tcPr>
            <w:tcW w:w="791" w:type="pct"/>
            <w:tcBorders>
              <w:bottom w:val="single" w:sz="8" w:space="0" w:color="4F81BD"/>
            </w:tcBorders>
          </w:tcPr>
          <w:p w:rsidR="006F4A6B" w:rsidRPr="000B68EC" w:rsidRDefault="00492C07" w:rsidP="00591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6F4A6B" w:rsidRPr="000B68EC">
                <w:rPr>
                  <w:rFonts w:ascii="Times New Roman" w:hAnsi="Times New Roman" w:cs="Times New Roman"/>
                </w:rPr>
                <w:t>Акт</w:t>
              </w:r>
            </w:hyperlink>
            <w:r w:rsidR="006F4A6B" w:rsidRPr="000B68EC">
              <w:rPr>
                <w:rFonts w:ascii="Times New Roman" w:hAnsi="Times New Roman" w:cs="Times New Roman"/>
              </w:rPr>
              <w:t xml:space="preserve"> осмотра (обследования) электроустановки в письменной форме.</w:t>
            </w:r>
          </w:p>
          <w:p w:rsidR="006F4A6B" w:rsidRPr="000B68EC" w:rsidRDefault="006F4A6B" w:rsidP="00591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При невыполнении требований технических условий сетевая организация в письменной форме уведомляет об этом заявителя. При осмотре электроустановок замечания указываются в акте осмотра (обследования) электроустановки</w:t>
            </w:r>
          </w:p>
        </w:tc>
        <w:tc>
          <w:tcPr>
            <w:tcW w:w="617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в течение 10 дней со дня получения от заявителя документов</w:t>
            </w:r>
          </w:p>
        </w:tc>
        <w:tc>
          <w:tcPr>
            <w:tcW w:w="913" w:type="pct"/>
            <w:tcBorders>
              <w:bottom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Пункты 83-89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6F4A6B" w:rsidRPr="00FA0CDE" w:rsidTr="004962EF">
        <w:trPr>
          <w:trHeight w:val="2204"/>
        </w:trPr>
        <w:tc>
          <w:tcPr>
            <w:tcW w:w="167" w:type="pct"/>
            <w:tcBorders>
              <w:bottom w:val="single" w:sz="8" w:space="0" w:color="4F81BD"/>
            </w:tcBorders>
          </w:tcPr>
          <w:p w:rsidR="006F4A6B" w:rsidRPr="00FA0CDE" w:rsidRDefault="006F4A6B" w:rsidP="00FA0C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5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tcBorders>
              <w:bottom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hAnsi="Times New Roman" w:cs="Times New Roman"/>
              </w:rPr>
              <w:t>Если представители субъекта оперативно-диспетчерского управления участвовали в осмотре</w:t>
            </w:r>
          </w:p>
        </w:tc>
        <w:tc>
          <w:tcPr>
            <w:tcW w:w="992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7.2.</w:t>
            </w:r>
            <w:r w:rsidRPr="000B68EC">
              <w:rPr>
                <w:rFonts w:ascii="Times New Roman" w:hAnsi="Times New Roman" w:cs="Times New Roman"/>
              </w:rPr>
              <w:t> Согласование Акта осмотра (обследования) электроустановки с субъектом оперативно-диспетчерского управления</w:t>
            </w:r>
          </w:p>
        </w:tc>
        <w:tc>
          <w:tcPr>
            <w:tcW w:w="791" w:type="pct"/>
            <w:tcBorders>
              <w:bottom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jc w:val="both"/>
            </w:pPr>
            <w:r w:rsidRPr="000B68EC">
              <w:rPr>
                <w:rFonts w:ascii="Times New Roman" w:hAnsi="Times New Roman" w:cs="Times New Roman"/>
              </w:rPr>
              <w:t>Согласованный Акт осмотра (обследования) электроустановки</w:t>
            </w:r>
          </w:p>
        </w:tc>
        <w:tc>
          <w:tcPr>
            <w:tcW w:w="617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3" w:type="pct"/>
            <w:tcBorders>
              <w:bottom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Пункт 97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6F4A6B" w:rsidRPr="00FA0CDE" w:rsidTr="004962EF">
        <w:trPr>
          <w:trHeight w:val="2204"/>
        </w:trPr>
        <w:tc>
          <w:tcPr>
            <w:tcW w:w="167" w:type="pct"/>
            <w:tcBorders>
              <w:bottom w:val="single" w:sz="8" w:space="0" w:color="4F81BD"/>
            </w:tcBorders>
          </w:tcPr>
          <w:p w:rsidR="006F4A6B" w:rsidRPr="00FA0CDE" w:rsidRDefault="006F4A6B" w:rsidP="00FA0C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5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tcBorders>
              <w:bottom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7.3.</w:t>
            </w:r>
            <w:r w:rsidRPr="000B68EC">
              <w:rPr>
                <w:rFonts w:ascii="Times New Roman" w:hAnsi="Times New Roman" w:cs="Times New Roman"/>
              </w:rPr>
              <w:t xml:space="preserve"> Потребитель направляет в адрес органа федерального государственного энергетического надзора уведомление о проведении сетевой организацией осмотра (обследования) электроустановок заявителя </w:t>
            </w:r>
          </w:p>
        </w:tc>
        <w:tc>
          <w:tcPr>
            <w:tcW w:w="791" w:type="pct"/>
            <w:tcBorders>
              <w:bottom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Письменное уведомление  способом, позволяющим установить дату отправки и получения уведомления</w:t>
            </w:r>
          </w:p>
          <w:p w:rsidR="006F4A6B" w:rsidRPr="000B68EC" w:rsidRDefault="006F4A6B" w:rsidP="00591B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7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в течение 5 дней со дня оформления акта осмотра (обследования) электроустановок заявителя</w:t>
            </w:r>
          </w:p>
        </w:tc>
        <w:tc>
          <w:tcPr>
            <w:tcW w:w="913" w:type="pct"/>
            <w:tcBorders>
              <w:bottom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Пункты 18(1) - 18(4)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6F4A6B" w:rsidRPr="00FA0CDE" w:rsidTr="004962EF">
        <w:trPr>
          <w:trHeight w:val="2204"/>
        </w:trPr>
        <w:tc>
          <w:tcPr>
            <w:tcW w:w="167" w:type="pct"/>
            <w:tcBorders>
              <w:bottom w:val="single" w:sz="8" w:space="0" w:color="4F81BD"/>
            </w:tcBorders>
          </w:tcPr>
          <w:p w:rsidR="006F4A6B" w:rsidRPr="00FA0CDE" w:rsidRDefault="006F4A6B" w:rsidP="00FA0C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5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tcBorders>
              <w:bottom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hAnsi="Times New Roman" w:cs="Times New Roman"/>
              </w:rPr>
              <w:t>В случае невыполнении заявителем требований технических условий. Получение от заявителя сетевой организаци</w:t>
            </w:r>
            <w:r>
              <w:rPr>
                <w:rFonts w:ascii="Times New Roman" w:hAnsi="Times New Roman" w:cs="Times New Roman"/>
              </w:rPr>
              <w:t>ей</w:t>
            </w:r>
            <w:r w:rsidRPr="000B68EC">
              <w:rPr>
                <w:rFonts w:ascii="Times New Roman" w:hAnsi="Times New Roman" w:cs="Times New Roman"/>
              </w:rPr>
              <w:t xml:space="preserve"> уведомления об устранении замечаний по выполнению технических условий</w:t>
            </w:r>
          </w:p>
        </w:tc>
        <w:tc>
          <w:tcPr>
            <w:tcW w:w="992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7.4.</w:t>
            </w:r>
            <w:r w:rsidRPr="000B68EC">
              <w:rPr>
                <w:rFonts w:ascii="Times New Roman" w:hAnsi="Times New Roman" w:cs="Times New Roman"/>
              </w:rPr>
              <w:t xml:space="preserve"> Повторный осмотр электроустановки заявителя</w:t>
            </w:r>
          </w:p>
        </w:tc>
        <w:tc>
          <w:tcPr>
            <w:tcW w:w="791" w:type="pct"/>
            <w:tcBorders>
              <w:bottom w:val="single" w:sz="8" w:space="0" w:color="4F81BD"/>
            </w:tcBorders>
          </w:tcPr>
          <w:p w:rsidR="006F4A6B" w:rsidRPr="000B68EC" w:rsidRDefault="00492C07" w:rsidP="00591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6F4A6B" w:rsidRPr="000B68EC">
                <w:rPr>
                  <w:rFonts w:ascii="Times New Roman" w:hAnsi="Times New Roman" w:cs="Times New Roman"/>
                </w:rPr>
                <w:t>Акт</w:t>
              </w:r>
            </w:hyperlink>
            <w:r w:rsidR="006F4A6B" w:rsidRPr="000B68EC">
              <w:rPr>
                <w:rFonts w:ascii="Times New Roman" w:hAnsi="Times New Roman" w:cs="Times New Roman"/>
              </w:rPr>
              <w:t xml:space="preserve"> осмотра (обследования) электроустановки в письменной форме.</w:t>
            </w:r>
          </w:p>
          <w:p w:rsidR="006F4A6B" w:rsidRPr="000B68EC" w:rsidRDefault="006F4A6B" w:rsidP="00591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4A6B" w:rsidRPr="000B68EC" w:rsidRDefault="003E6546" w:rsidP="00591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5</w:t>
            </w:r>
            <w:r w:rsidR="006F4A6B" w:rsidRPr="000B68EC">
              <w:rPr>
                <w:rFonts w:ascii="Times New Roman" w:hAnsi="Times New Roman" w:cs="Times New Roman"/>
              </w:rPr>
              <w:t xml:space="preserve"> рабочих дней после получения от заявителя уведомления об устранении замечаний с приложением информации о принятых мерах по их устранению.</w:t>
            </w:r>
          </w:p>
        </w:tc>
        <w:tc>
          <w:tcPr>
            <w:tcW w:w="913" w:type="pct"/>
            <w:tcBorders>
              <w:bottom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Пункты 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6F4A6B" w:rsidRPr="00FA0CDE" w:rsidTr="004962EF">
        <w:trPr>
          <w:trHeight w:val="2204"/>
        </w:trPr>
        <w:tc>
          <w:tcPr>
            <w:tcW w:w="167" w:type="pct"/>
            <w:tcBorders>
              <w:bottom w:val="single" w:sz="8" w:space="0" w:color="4F81BD"/>
            </w:tcBorders>
          </w:tcPr>
          <w:p w:rsidR="006F4A6B" w:rsidRPr="00FA0CDE" w:rsidRDefault="006F4A6B" w:rsidP="00FA0C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5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tcBorders>
              <w:bottom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7.5.</w:t>
            </w:r>
            <w:r w:rsidRPr="000B68EC">
              <w:rPr>
                <w:rFonts w:ascii="Times New Roman" w:hAnsi="Times New Roman" w:cs="Times New Roman"/>
              </w:rPr>
              <w:t xml:space="preserve"> Прием в эксплуатацию прибора учета.</w:t>
            </w:r>
          </w:p>
          <w:p w:rsidR="006F4A6B" w:rsidRPr="000B68EC" w:rsidRDefault="006F4A6B" w:rsidP="00591B8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Подписание сторонами  и передача Акт допуска в эксплуатацию прибора учета.</w:t>
            </w:r>
          </w:p>
        </w:tc>
        <w:tc>
          <w:tcPr>
            <w:tcW w:w="791" w:type="pct"/>
            <w:tcBorders>
              <w:bottom w:val="single" w:sz="8" w:space="0" w:color="4F81BD"/>
            </w:tcBorders>
          </w:tcPr>
          <w:p w:rsidR="006F4A6B" w:rsidRPr="000B68EC" w:rsidRDefault="00492C07" w:rsidP="00591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6F4A6B" w:rsidRPr="000B68EC">
                <w:rPr>
                  <w:rFonts w:ascii="Times New Roman" w:hAnsi="Times New Roman" w:cs="Times New Roman"/>
                </w:rPr>
                <w:t>Акт</w:t>
              </w:r>
            </w:hyperlink>
            <w:r w:rsidR="006F4A6B" w:rsidRPr="000B68EC">
              <w:rPr>
                <w:rFonts w:ascii="Times New Roman" w:hAnsi="Times New Roman" w:cs="Times New Roman"/>
              </w:rPr>
              <w:t xml:space="preserve"> допуска в эксплуатацию прибора учета в письменной форме</w:t>
            </w:r>
          </w:p>
        </w:tc>
        <w:tc>
          <w:tcPr>
            <w:tcW w:w="617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В день проведения проверки</w:t>
            </w:r>
          </w:p>
        </w:tc>
        <w:tc>
          <w:tcPr>
            <w:tcW w:w="913" w:type="pct"/>
            <w:tcBorders>
              <w:bottom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Раздел Х</w:t>
            </w:r>
            <w:r w:rsidRPr="000B68EC">
              <w:t xml:space="preserve"> 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Основ функционирования розничных рынков электрической энергии</w:t>
            </w:r>
            <w:r w:rsidRPr="000B68EC">
              <w:rPr>
                <w:rStyle w:val="a5"/>
                <w:rFonts w:ascii="Times New Roman" w:eastAsia="Times New Roman" w:hAnsi="Times New Roman"/>
                <w:lang w:eastAsia="ru-RU"/>
              </w:rPr>
              <w:footnoteReference w:id="2"/>
            </w:r>
          </w:p>
        </w:tc>
      </w:tr>
      <w:tr w:rsidR="006F4A6B" w:rsidRPr="00FA0CDE" w:rsidTr="00211CA5">
        <w:trPr>
          <w:trHeight w:val="2204"/>
        </w:trPr>
        <w:tc>
          <w:tcPr>
            <w:tcW w:w="167" w:type="pct"/>
            <w:tcBorders>
              <w:bottom w:val="single" w:sz="8" w:space="0" w:color="4F81BD"/>
            </w:tcBorders>
          </w:tcPr>
          <w:p w:rsidR="006F4A6B" w:rsidRPr="00FA0CDE" w:rsidRDefault="006F4A6B" w:rsidP="00FA0C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5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tcBorders>
              <w:bottom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hAnsi="Times New Roman" w:cs="Times New Roman"/>
              </w:rPr>
              <w:t>В случае выполнения заявителем  требований технических условий</w:t>
            </w:r>
          </w:p>
        </w:tc>
        <w:tc>
          <w:tcPr>
            <w:tcW w:w="992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7.6.</w:t>
            </w:r>
            <w:r w:rsidRPr="000B68EC">
              <w:rPr>
                <w:rFonts w:ascii="Times New Roman" w:hAnsi="Times New Roman" w:cs="Times New Roman"/>
              </w:rPr>
              <w:t xml:space="preserve"> Направление (выдача) заявителю Акта о выполнении технических условий в 2 экземплярах</w:t>
            </w:r>
          </w:p>
        </w:tc>
        <w:tc>
          <w:tcPr>
            <w:tcW w:w="791" w:type="pct"/>
            <w:tcBorders>
              <w:bottom w:val="single" w:sz="8" w:space="0" w:color="4F81BD"/>
            </w:tcBorders>
          </w:tcPr>
          <w:p w:rsidR="006F4A6B" w:rsidRPr="000B68EC" w:rsidRDefault="006F4A6B" w:rsidP="00981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 xml:space="preserve">Акт о выполнении технических условий в письменной форме направляется  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0B68EC">
              <w:rPr>
                <w:rFonts w:ascii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7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3-дневный срок после проведения осмотра</w:t>
            </w:r>
          </w:p>
          <w:p w:rsidR="006F4A6B" w:rsidRPr="000B68EC" w:rsidRDefault="006F4A6B" w:rsidP="00591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3" w:type="pct"/>
            <w:tcBorders>
              <w:bottom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Пункт 87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6F4A6B" w:rsidRPr="00FA0CDE" w:rsidTr="00211CA5">
        <w:trPr>
          <w:trHeight w:val="2204"/>
        </w:trPr>
        <w:tc>
          <w:tcPr>
            <w:tcW w:w="167" w:type="pct"/>
            <w:tcBorders>
              <w:bottom w:val="single" w:sz="8" w:space="0" w:color="4F81BD"/>
            </w:tcBorders>
          </w:tcPr>
          <w:p w:rsidR="006F4A6B" w:rsidRPr="00FA0CDE" w:rsidRDefault="006F4A6B" w:rsidP="00FA0C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5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tcBorders>
              <w:bottom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 xml:space="preserve">7.7. </w:t>
            </w:r>
            <w:r w:rsidRPr="000B68EC">
              <w:rPr>
                <w:rFonts w:ascii="Times New Roman" w:hAnsi="Times New Roman" w:cs="Times New Roman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  <w:p w:rsidR="006F4A6B" w:rsidRPr="000B68EC" w:rsidRDefault="006F4A6B" w:rsidP="00591B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</w:p>
        </w:tc>
        <w:tc>
          <w:tcPr>
            <w:tcW w:w="791" w:type="pct"/>
            <w:tcBorders>
              <w:bottom w:val="single" w:sz="8" w:space="0" w:color="4F81BD"/>
            </w:tcBorders>
          </w:tcPr>
          <w:p w:rsidR="006F4A6B" w:rsidRPr="000B68EC" w:rsidRDefault="006F4A6B" w:rsidP="00981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 xml:space="preserve">Подписанный Акт о выполнении технических условий в письменной форме направляется  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0B68EC">
              <w:rPr>
                <w:rFonts w:ascii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7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В течение 5 дней со дня получения подписанного сетевой организацией акта о выполнении технических условий</w:t>
            </w:r>
          </w:p>
        </w:tc>
        <w:tc>
          <w:tcPr>
            <w:tcW w:w="913" w:type="pct"/>
            <w:tcBorders>
              <w:bottom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Пункты 88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6F4A6B" w:rsidRPr="00FA0CDE" w:rsidTr="00211CA5">
        <w:trPr>
          <w:trHeight w:val="2204"/>
        </w:trPr>
        <w:tc>
          <w:tcPr>
            <w:tcW w:w="167" w:type="pct"/>
            <w:tcBorders>
              <w:bottom w:val="single" w:sz="8" w:space="0" w:color="4F81BD"/>
            </w:tcBorders>
          </w:tcPr>
          <w:p w:rsidR="006F4A6B" w:rsidRPr="00FA0CDE" w:rsidRDefault="001648D3" w:rsidP="00FA0C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8</w:t>
            </w:r>
          </w:p>
        </w:tc>
        <w:tc>
          <w:tcPr>
            <w:tcW w:w="775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 xml:space="preserve">Присоединение объектов заявителя и подписание актов, </w:t>
            </w:r>
            <w:r w:rsidRPr="000B68EC">
              <w:rPr>
                <w:rFonts w:ascii="Times New Roman" w:hAnsi="Times New Roman"/>
              </w:rPr>
              <w:t>подтверждающих  технологическое присоединение</w:t>
            </w:r>
          </w:p>
        </w:tc>
        <w:tc>
          <w:tcPr>
            <w:tcW w:w="745" w:type="pct"/>
            <w:tcBorders>
              <w:bottom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4A6B" w:rsidRPr="000B68EC" w:rsidRDefault="001648D3" w:rsidP="00591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8</w:t>
            </w:r>
            <w:r w:rsidR="006F4A6B"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.1</w:t>
            </w:r>
            <w:r w:rsidR="006F4A6B" w:rsidRPr="000B68EC">
              <w:rPr>
                <w:rFonts w:ascii="Times New Roman" w:hAnsi="Times New Roman" w:cs="Times New Roman"/>
              </w:rPr>
              <w:t> Фактическое присоединение объектов заявителя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791" w:type="pct"/>
            <w:tcBorders>
              <w:bottom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0993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13" w:type="pct"/>
            <w:tcBorders>
              <w:bottom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Пункты 7, 18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6F4A6B" w:rsidRPr="00FA0CDE" w:rsidTr="00211CA5">
        <w:trPr>
          <w:trHeight w:val="2204"/>
        </w:trPr>
        <w:tc>
          <w:tcPr>
            <w:tcW w:w="167" w:type="pct"/>
            <w:tcBorders>
              <w:bottom w:val="single" w:sz="8" w:space="0" w:color="4F81BD"/>
            </w:tcBorders>
          </w:tcPr>
          <w:p w:rsidR="006F4A6B" w:rsidRPr="00FA0CDE" w:rsidRDefault="006F4A6B" w:rsidP="00FA0C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5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tcBorders>
              <w:bottom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4A6B" w:rsidRPr="000B68EC" w:rsidRDefault="001648D3" w:rsidP="00591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8</w:t>
            </w:r>
            <w:r w:rsidR="006F4A6B"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.2.</w:t>
            </w:r>
            <w:r w:rsidR="006F4A6B" w:rsidRPr="000B68EC">
              <w:rPr>
                <w:rFonts w:ascii="Times New Roman" w:hAnsi="Times New Roman" w:cs="Times New Roman"/>
              </w:rPr>
              <w:t xml:space="preserve"> Оформление сетевой организации и направление (выдача) заявителю: </w:t>
            </w:r>
          </w:p>
          <w:p w:rsidR="006F4A6B" w:rsidRPr="000B68EC" w:rsidRDefault="006F4A6B" w:rsidP="00591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Акта об осуществлении технологического присоединения;</w:t>
            </w:r>
          </w:p>
          <w:p w:rsidR="006F4A6B" w:rsidRPr="000B68EC" w:rsidRDefault="006F4A6B" w:rsidP="00591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  <w:tcBorders>
              <w:bottom w:val="single" w:sz="8" w:space="0" w:color="4F81BD"/>
            </w:tcBorders>
          </w:tcPr>
          <w:p w:rsidR="006F4A6B" w:rsidRPr="000B68EC" w:rsidRDefault="006F4A6B" w:rsidP="001648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 xml:space="preserve">Подписанные со стороны сетевой организации Акты  в письменной форме направляются 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0B68EC">
              <w:rPr>
                <w:rFonts w:ascii="Times New Roman" w:hAnsi="Times New Roman" w:cs="Times New Roman"/>
              </w:rPr>
              <w:t xml:space="preserve">, позволяющим подтвердить факт получения, или </w:t>
            </w:r>
            <w:r w:rsidRPr="000B68EC">
              <w:rPr>
                <w:rFonts w:ascii="Times New Roman" w:hAnsi="Times New Roman" w:cs="Times New Roman"/>
              </w:rPr>
              <w:lastRenderedPageBreak/>
              <w:t>выдаются заявителю в офисе обслуживания потребителей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7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0993">
              <w:rPr>
                <w:rFonts w:ascii="Times New Roman" w:hAnsi="Times New Roman" w:cs="Times New Roman"/>
              </w:rPr>
              <w:lastRenderedPageBreak/>
              <w:t>В соответствии с условиями договора</w:t>
            </w:r>
          </w:p>
        </w:tc>
        <w:tc>
          <w:tcPr>
            <w:tcW w:w="913" w:type="pct"/>
            <w:tcBorders>
              <w:bottom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Пункт 19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6F4A6B" w:rsidRPr="00FA0CDE" w:rsidTr="00211CA5">
        <w:trPr>
          <w:trHeight w:val="2204"/>
        </w:trPr>
        <w:tc>
          <w:tcPr>
            <w:tcW w:w="167" w:type="pct"/>
            <w:tcBorders>
              <w:bottom w:val="single" w:sz="8" w:space="0" w:color="4F81BD"/>
            </w:tcBorders>
          </w:tcPr>
          <w:p w:rsidR="006F4A6B" w:rsidRPr="00FA0CDE" w:rsidRDefault="006F4A6B" w:rsidP="00FA0C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5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" w:type="pct"/>
            <w:tcBorders>
              <w:bottom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4A6B" w:rsidRPr="000B68EC" w:rsidRDefault="001648D3" w:rsidP="00591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8</w:t>
            </w:r>
            <w:r w:rsidR="006F4A6B"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.3.</w:t>
            </w:r>
            <w:r w:rsidR="006F4A6B" w:rsidRPr="000B68EC">
              <w:rPr>
                <w:rFonts w:ascii="Times New Roman" w:hAnsi="Times New Roman" w:cs="Times New Roman"/>
              </w:rPr>
              <w:t xml:space="preserve"> Направление сетевой организацией подписанных с  заявителем актов  в </w:t>
            </w:r>
            <w:proofErr w:type="spellStart"/>
            <w:r w:rsidR="006F4A6B" w:rsidRPr="000B68EC">
              <w:rPr>
                <w:rFonts w:ascii="Times New Roman" w:hAnsi="Times New Roman" w:cs="Times New Roman"/>
              </w:rPr>
              <w:t>энергосбытовую</w:t>
            </w:r>
            <w:proofErr w:type="spellEnd"/>
            <w:r w:rsidR="006F4A6B" w:rsidRPr="000B68EC">
              <w:rPr>
                <w:rFonts w:ascii="Times New Roman" w:hAnsi="Times New Roman" w:cs="Times New Roman"/>
              </w:rPr>
              <w:t xml:space="preserve"> организацию </w:t>
            </w:r>
          </w:p>
        </w:tc>
        <w:tc>
          <w:tcPr>
            <w:tcW w:w="791" w:type="pct"/>
            <w:tcBorders>
              <w:bottom w:val="single" w:sz="8" w:space="0" w:color="4F81BD"/>
            </w:tcBorders>
          </w:tcPr>
          <w:p w:rsidR="006F4A6B" w:rsidRPr="000B68EC" w:rsidRDefault="006F4A6B" w:rsidP="00591B81">
            <w:pPr>
              <w:autoSpaceDE w:val="0"/>
              <w:autoSpaceDN w:val="0"/>
              <w:adjustRightInd w:val="0"/>
              <w:jc w:val="center"/>
              <w:outlineLvl w:val="0"/>
            </w:pPr>
            <w:r w:rsidRPr="000B68EC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</w:tc>
        <w:tc>
          <w:tcPr>
            <w:tcW w:w="617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F4A6B" w:rsidRPr="000B68EC" w:rsidRDefault="006F4A6B" w:rsidP="00591B81">
            <w:r w:rsidRPr="000B68EC">
              <w:rPr>
                <w:rFonts w:ascii="Times New Roman" w:hAnsi="Times New Roman" w:cs="Times New Roman"/>
              </w:rPr>
              <w:t>В течение 2 рабочих дней после предоставления подписанных  заявителем актов в сетевую организацию.</w:t>
            </w:r>
          </w:p>
        </w:tc>
        <w:tc>
          <w:tcPr>
            <w:tcW w:w="913" w:type="pct"/>
            <w:tcBorders>
              <w:bottom w:val="single" w:sz="8" w:space="0" w:color="4F81BD"/>
            </w:tcBorders>
          </w:tcPr>
          <w:p w:rsidR="006F4A6B" w:rsidRPr="000B68EC" w:rsidRDefault="006F4A6B" w:rsidP="00591B81">
            <w:r w:rsidRPr="000B68EC">
              <w:rPr>
                <w:rFonts w:ascii="Times New Roman" w:hAnsi="Times New Roman" w:cs="Times New Roman"/>
              </w:rPr>
              <w:t xml:space="preserve">Пункт 19 </w:t>
            </w:r>
            <w:r>
              <w:rPr>
                <w:rFonts w:ascii="Times New Roman" w:hAnsi="Times New Roman" w:cs="Times New Roman"/>
              </w:rPr>
              <w:t xml:space="preserve">(1) </w:t>
            </w:r>
            <w:r w:rsidRPr="000B68EC">
              <w:rPr>
                <w:rFonts w:ascii="Times New Roman" w:hAnsi="Times New Roman" w:cs="Times New Roman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:rsidR="00FA0CDE" w:rsidRPr="00FA0CDE" w:rsidRDefault="00FA0CDE" w:rsidP="00FA0C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FA0CDE" w:rsidRPr="00A23F35" w:rsidRDefault="00FA0CDE" w:rsidP="00FA0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F35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 ДЛЯ НАПРАВЛЕНИЯ ОБРАЩЕНИЙ:</w:t>
      </w:r>
      <w:r w:rsidRPr="00A23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0F8A" w:rsidRPr="00A23F35" w:rsidRDefault="00890F8A" w:rsidP="00890F8A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F35">
        <w:rPr>
          <w:rFonts w:ascii="Times New Roman" w:eastAsia="Times New Roman" w:hAnsi="Times New Roman" w:cs="Times New Roman"/>
          <w:sz w:val="24"/>
          <w:szCs w:val="24"/>
        </w:rPr>
        <w:t xml:space="preserve">Единый номер телефонного центра обслуживания </w:t>
      </w:r>
      <w:r w:rsidRPr="00A23F35">
        <w:rPr>
          <w:rFonts w:ascii="Times New Roman" w:eastAsia="Times New Roman" w:hAnsi="Times New Roman" w:cs="Times New Roman"/>
          <w:i/>
          <w:sz w:val="24"/>
          <w:szCs w:val="24"/>
        </w:rPr>
        <w:t>АО «ССК»</w:t>
      </w:r>
      <w:r w:rsidRPr="00A23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3F35">
        <w:rPr>
          <w:rFonts w:ascii="Times New Roman" w:eastAsia="Times New Roman" w:hAnsi="Times New Roman" w:cs="Times New Roman"/>
          <w:b/>
          <w:sz w:val="24"/>
          <w:szCs w:val="24"/>
        </w:rPr>
        <w:t>8-800-222-94-22</w:t>
      </w:r>
    </w:p>
    <w:p w:rsidR="00890F8A" w:rsidRPr="00A23F35" w:rsidRDefault="00890F8A" w:rsidP="00890F8A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F35">
        <w:rPr>
          <w:rFonts w:ascii="Times New Roman" w:eastAsia="Times New Roman" w:hAnsi="Times New Roman" w:cs="Times New Roman"/>
          <w:sz w:val="24"/>
          <w:szCs w:val="24"/>
        </w:rPr>
        <w:t xml:space="preserve">Адрес: 443079, Россия, г. Самара, ул. Гагарина, 22; </w:t>
      </w:r>
    </w:p>
    <w:p w:rsidR="00890F8A" w:rsidRPr="00A23F35" w:rsidRDefault="00890F8A" w:rsidP="00890F8A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F35">
        <w:rPr>
          <w:rFonts w:ascii="Times New Roman" w:eastAsia="Times New Roman" w:hAnsi="Times New Roman" w:cs="Times New Roman"/>
          <w:sz w:val="24"/>
          <w:szCs w:val="24"/>
        </w:rPr>
        <w:t>Адрес электронной почты:</w:t>
      </w:r>
      <w:r w:rsidRPr="00A23F35">
        <w:rPr>
          <w:rFonts w:ascii="Calibri" w:eastAsia="Times New Roman" w:hAnsi="Calibri" w:cs="Times New Roman"/>
        </w:rPr>
        <w:t xml:space="preserve"> TSOK@ssk63.ru</w:t>
      </w:r>
    </w:p>
    <w:p w:rsidR="00FA0CDE" w:rsidRPr="00EB0C5F" w:rsidRDefault="00FA0CDE" w:rsidP="00FA0CDE">
      <w:pPr>
        <w:rPr>
          <w:rFonts w:ascii="Calibri" w:eastAsia="Times New Roman" w:hAnsi="Calibri" w:cs="Times New Roman"/>
          <w:szCs w:val="24"/>
        </w:rPr>
      </w:pPr>
    </w:p>
    <w:p w:rsidR="00FA0CDE" w:rsidRDefault="00FA0CDE"/>
    <w:sectPr w:rsidR="00FA0CDE" w:rsidSect="009A68C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C07" w:rsidRDefault="00492C07" w:rsidP="00FA0CDE">
      <w:pPr>
        <w:spacing w:after="0" w:line="240" w:lineRule="auto"/>
      </w:pPr>
      <w:r>
        <w:separator/>
      </w:r>
    </w:p>
  </w:endnote>
  <w:endnote w:type="continuationSeparator" w:id="0">
    <w:p w:rsidR="00492C07" w:rsidRDefault="00492C07" w:rsidP="00FA0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C07" w:rsidRDefault="00492C07" w:rsidP="00FA0CDE">
      <w:pPr>
        <w:spacing w:after="0" w:line="240" w:lineRule="auto"/>
      </w:pPr>
      <w:r>
        <w:separator/>
      </w:r>
    </w:p>
  </w:footnote>
  <w:footnote w:type="continuationSeparator" w:id="0">
    <w:p w:rsidR="00492C07" w:rsidRDefault="00492C07" w:rsidP="00FA0CDE">
      <w:pPr>
        <w:spacing w:after="0" w:line="240" w:lineRule="auto"/>
      </w:pPr>
      <w:r>
        <w:continuationSeparator/>
      </w:r>
    </w:p>
  </w:footnote>
  <w:footnote w:id="1">
    <w:p w:rsidR="006F4A6B" w:rsidRDefault="006F4A6B" w:rsidP="006C6316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0B68EC">
        <w:rPr>
          <w:rFonts w:ascii="Times New Roman" w:hAnsi="Times New Roman" w:cs="Times New Roman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2">
    <w:p w:rsidR="006F4A6B" w:rsidRDefault="006F4A6B" w:rsidP="00BA00C5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5"/>
        </w:rPr>
        <w:footnoteRef/>
      </w:r>
      <w:r>
        <w:t xml:space="preserve"> </w:t>
      </w:r>
      <w:r w:rsidRPr="00C871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87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функционирования розничных рынков электрической энергии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C7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утвержденные </w:t>
      </w:r>
      <w:r>
        <w:rPr>
          <w:rFonts w:ascii="Times New Roman" w:hAnsi="Times New Roman" w:cs="Times New Roman"/>
          <w:sz w:val="24"/>
          <w:szCs w:val="24"/>
        </w:rPr>
        <w:t>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CDE"/>
    <w:rsid w:val="000022ED"/>
    <w:rsid w:val="00086423"/>
    <w:rsid w:val="00091CD8"/>
    <w:rsid w:val="000C3C90"/>
    <w:rsid w:val="000F5093"/>
    <w:rsid w:val="001143C3"/>
    <w:rsid w:val="001648D3"/>
    <w:rsid w:val="00187292"/>
    <w:rsid w:val="00244013"/>
    <w:rsid w:val="002A7857"/>
    <w:rsid w:val="002D6E4F"/>
    <w:rsid w:val="002F475E"/>
    <w:rsid w:val="002F5362"/>
    <w:rsid w:val="00397600"/>
    <w:rsid w:val="003D0103"/>
    <w:rsid w:val="003E6546"/>
    <w:rsid w:val="004333B4"/>
    <w:rsid w:val="00454548"/>
    <w:rsid w:val="00492C07"/>
    <w:rsid w:val="004962EF"/>
    <w:rsid w:val="004F1A6C"/>
    <w:rsid w:val="004F695A"/>
    <w:rsid w:val="00544EC5"/>
    <w:rsid w:val="005976F6"/>
    <w:rsid w:val="005B5A78"/>
    <w:rsid w:val="006060AF"/>
    <w:rsid w:val="006510E0"/>
    <w:rsid w:val="006B1664"/>
    <w:rsid w:val="006D21BC"/>
    <w:rsid w:val="006D75AC"/>
    <w:rsid w:val="006F4A6B"/>
    <w:rsid w:val="007B278D"/>
    <w:rsid w:val="008064A6"/>
    <w:rsid w:val="00890F8A"/>
    <w:rsid w:val="008D0718"/>
    <w:rsid w:val="0090674A"/>
    <w:rsid w:val="00951FFA"/>
    <w:rsid w:val="009568D9"/>
    <w:rsid w:val="00962294"/>
    <w:rsid w:val="0098141D"/>
    <w:rsid w:val="009A0590"/>
    <w:rsid w:val="009A68C0"/>
    <w:rsid w:val="00A23F35"/>
    <w:rsid w:val="00A52C4C"/>
    <w:rsid w:val="00A61A78"/>
    <w:rsid w:val="00AA3EEC"/>
    <w:rsid w:val="00AC1C2F"/>
    <w:rsid w:val="00B217A2"/>
    <w:rsid w:val="00BA1960"/>
    <w:rsid w:val="00C16866"/>
    <w:rsid w:val="00C20301"/>
    <w:rsid w:val="00C262FC"/>
    <w:rsid w:val="00C7622B"/>
    <w:rsid w:val="00CA2CCC"/>
    <w:rsid w:val="00D5581A"/>
    <w:rsid w:val="00D81117"/>
    <w:rsid w:val="00DA0B75"/>
    <w:rsid w:val="00DC5940"/>
    <w:rsid w:val="00DE11A8"/>
    <w:rsid w:val="00DE45AD"/>
    <w:rsid w:val="00E15C7F"/>
    <w:rsid w:val="00E309F0"/>
    <w:rsid w:val="00E54313"/>
    <w:rsid w:val="00EB393E"/>
    <w:rsid w:val="00EB5075"/>
    <w:rsid w:val="00F93B8A"/>
    <w:rsid w:val="00FA0CDE"/>
    <w:rsid w:val="00FF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A0CD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A0CDE"/>
    <w:rPr>
      <w:sz w:val="20"/>
      <w:szCs w:val="20"/>
    </w:rPr>
  </w:style>
  <w:style w:type="character" w:styleId="a5">
    <w:name w:val="footnote reference"/>
    <w:basedOn w:val="a0"/>
    <w:uiPriority w:val="99"/>
    <w:rsid w:val="00FA0CDE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FA0CD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A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2CCC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96229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6229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6229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6229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62294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6F4A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A0CD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A0CDE"/>
    <w:rPr>
      <w:sz w:val="20"/>
      <w:szCs w:val="20"/>
    </w:rPr>
  </w:style>
  <w:style w:type="character" w:styleId="a5">
    <w:name w:val="footnote reference"/>
    <w:basedOn w:val="a0"/>
    <w:uiPriority w:val="99"/>
    <w:rsid w:val="00FA0CDE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FA0CD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A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2CCC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96229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6229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6229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6229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62294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6F4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E111A5B5095EE125EE200E513B9061071F5540C5EC9F281248AB5EA8A5A20B361012ADB18yCw4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E111A5B5095EE125EE200E513B9061071F5540C5EC9F281248AB5EA8A5A20B361012ADB18yCw4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E111A5B5095EE125EE200E513B9061071F5540C5EC9F281248AB5EA8A5A20B361012ADB18yC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FB966-1F5B-4402-8446-833EDA5C1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2644</Words>
  <Characters>15077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Центра и Приволжья</Company>
  <LinksUpToDate>false</LinksUpToDate>
  <CharactersWithSpaces>17686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Калмыкова Татьяна Валентиновна</dc:creator>
  <cp:lastModifiedBy>Перегонцева Наталья</cp:lastModifiedBy>
  <cp:revision>2</cp:revision>
  <cp:lastPrinted>2019-05-30T11:53:00Z</cp:lastPrinted>
  <dcterms:created xsi:type="dcterms:W3CDTF">2021-06-11T09:16:00Z</dcterms:created>
  <dcterms:modified xsi:type="dcterms:W3CDTF">2021-06-11T09:16:00Z</dcterms:modified>
</cp:coreProperties>
</file>